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ТИПОВОЙ ДОГОВОР</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об осуществлении технологического присоединения</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к электрическим сетям</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(для юридических лиц или индивидуальных</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предпринимателей в целях технологического присоединения</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энергопринимающих устройств, максимальная мощность которых</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составляет свыше 15 до 150 кВт включительно (с учетом ранее</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присоединенных в данной точке присоединения</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энергопринимающих устройств)</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___________________________                     </w:t>
      </w:r>
      <w:r>
        <w:rPr>
          <w:rFonts w:ascii="Times New Roman" w:hAnsi="Times New Roman" w:cs="Times New Roman"/>
        </w:rPr>
        <w:t xml:space="preserve">                                                                 </w:t>
      </w:r>
      <w:r w:rsidRPr="00C31929">
        <w:rPr>
          <w:rFonts w:ascii="Times New Roman" w:hAnsi="Times New Roman" w:cs="Times New Roman"/>
        </w:rPr>
        <w:t xml:space="preserve"> "__" _____________ 20__ г.</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(место заключения </w:t>
      </w:r>
      <w:proofErr w:type="gramStart"/>
      <w:r w:rsidRPr="00C31929">
        <w:rPr>
          <w:rFonts w:ascii="Times New Roman" w:hAnsi="Times New Roman" w:cs="Times New Roman"/>
        </w:rPr>
        <w:t xml:space="preserve">договора)   </w:t>
      </w:r>
      <w:proofErr w:type="gramEnd"/>
      <w:r w:rsidRPr="00C31929">
        <w:rPr>
          <w:rFonts w:ascii="Times New Roman" w:hAnsi="Times New Roman" w:cs="Times New Roman"/>
        </w:rPr>
        <w:t xml:space="preserve">                   </w:t>
      </w:r>
      <w:r>
        <w:rPr>
          <w:rFonts w:ascii="Times New Roman" w:hAnsi="Times New Roman" w:cs="Times New Roman"/>
        </w:rPr>
        <w:t xml:space="preserve">                                                                         </w:t>
      </w:r>
      <w:r w:rsidRPr="00C31929">
        <w:rPr>
          <w:rFonts w:ascii="Times New Roman" w:hAnsi="Times New Roman" w:cs="Times New Roman"/>
        </w:rPr>
        <w:t>(дата заключения договора)</w:t>
      </w:r>
    </w:p>
    <w:p w:rsidR="00C31929" w:rsidRPr="00C31929" w:rsidRDefault="00C31929" w:rsidP="00C31929">
      <w:pPr>
        <w:pStyle w:val="ConsPlusNonformat"/>
        <w:jc w:val="both"/>
        <w:rPr>
          <w:rFonts w:ascii="Times New Roman" w:hAnsi="Times New Roman" w:cs="Times New Roman"/>
        </w:rPr>
      </w:pP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w:t>
      </w:r>
      <w:r>
        <w:rPr>
          <w:rFonts w:ascii="Times New Roman" w:hAnsi="Times New Roman" w:cs="Times New Roman"/>
        </w:rPr>
        <w:t>___________________</w:t>
      </w:r>
      <w:r w:rsidRPr="00C31929">
        <w:rPr>
          <w:rFonts w:ascii="Times New Roman" w:hAnsi="Times New Roman" w:cs="Times New Roman"/>
        </w:rPr>
        <w:t>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(наименование сетевой организации)</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именуемая в дальнейшем сетевой организацией, в лице _______</w:t>
      </w:r>
      <w:r>
        <w:rPr>
          <w:rFonts w:ascii="Times New Roman" w:hAnsi="Times New Roman" w:cs="Times New Roman"/>
        </w:rPr>
        <w:t>______________________</w:t>
      </w:r>
      <w:r w:rsidRPr="00C31929">
        <w:rPr>
          <w:rFonts w:ascii="Times New Roman" w:hAnsi="Times New Roman" w:cs="Times New Roman"/>
        </w:rPr>
        <w:t>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(должность, фамилия, имя, отчество)</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действующего на основании ________________________</w:t>
      </w:r>
      <w:r>
        <w:rPr>
          <w:rFonts w:ascii="Times New Roman" w:hAnsi="Times New Roman" w:cs="Times New Roman"/>
        </w:rPr>
        <w:t>____________________</w:t>
      </w:r>
      <w:r w:rsidRPr="00C31929">
        <w:rPr>
          <w:rFonts w:ascii="Times New Roman" w:hAnsi="Times New Roman" w:cs="Times New Roman"/>
        </w:rPr>
        <w:t>_________________________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(наименование и реквизиты документа)</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w:t>
      </w:r>
      <w:r>
        <w:rPr>
          <w:rFonts w:ascii="Times New Roman" w:hAnsi="Times New Roman" w:cs="Times New Roman"/>
        </w:rPr>
        <w:t>___________________</w:t>
      </w:r>
      <w:r w:rsidRPr="00C31929">
        <w:rPr>
          <w:rFonts w:ascii="Times New Roman" w:hAnsi="Times New Roman" w:cs="Times New Roman"/>
        </w:rPr>
        <w:t>_________________________,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с одной стороны, и ____________________________________</w:t>
      </w:r>
      <w:r>
        <w:rPr>
          <w:rFonts w:ascii="Times New Roman" w:hAnsi="Times New Roman" w:cs="Times New Roman"/>
        </w:rPr>
        <w:t>_____________________</w:t>
      </w:r>
      <w:r w:rsidRPr="00C31929">
        <w:rPr>
          <w:rFonts w:ascii="Times New Roman" w:hAnsi="Times New Roman" w:cs="Times New Roman"/>
        </w:rPr>
        <w:t>____________________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(полное наименование юридического лица, номер записи</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в Едином государственном реестре юридических лиц с указанием фамилии,</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имени, отчества лица, действующего от имени этого юридического лица,</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наименования и реквизитов документа, на основании которого он</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действует, либо фамилия, имя, отчество индивидуального предпринимателя, номер записи в Едином государственном реестре </w:t>
      </w:r>
      <w:r w:rsidRPr="00C31929">
        <w:rPr>
          <w:rFonts w:ascii="Times New Roman" w:hAnsi="Times New Roman" w:cs="Times New Roman"/>
        </w:rPr>
        <w:t>индивидуальных предпринимателей</w:t>
      </w:r>
      <w:r w:rsidRPr="00C31929">
        <w:rPr>
          <w:rFonts w:ascii="Times New Roman" w:hAnsi="Times New Roman" w:cs="Times New Roman"/>
        </w:rPr>
        <w:t xml:space="preserve"> и дата ее внесения в реестр)</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именуемый в дальнейшем</w:t>
      </w:r>
      <w:r w:rsidRPr="00C31929">
        <w:rPr>
          <w:rFonts w:ascii="Times New Roman" w:hAnsi="Times New Roman" w:cs="Times New Roman"/>
        </w:rPr>
        <w:t xml:space="preserve"> заявителем, </w:t>
      </w:r>
      <w:proofErr w:type="gramStart"/>
      <w:r w:rsidRPr="00C31929">
        <w:rPr>
          <w:rFonts w:ascii="Times New Roman" w:hAnsi="Times New Roman" w:cs="Times New Roman"/>
        </w:rPr>
        <w:t>с  другой</w:t>
      </w:r>
      <w:proofErr w:type="gramEnd"/>
      <w:r w:rsidRPr="00C31929">
        <w:rPr>
          <w:rFonts w:ascii="Times New Roman" w:hAnsi="Times New Roman" w:cs="Times New Roman"/>
        </w:rPr>
        <w:t xml:space="preserve">  стороны,  вместе  именуемые</w:t>
      </w:r>
      <w:r>
        <w:rPr>
          <w:rFonts w:ascii="Times New Roman" w:hAnsi="Times New Roman" w:cs="Times New Roman"/>
        </w:rPr>
        <w:t xml:space="preserve"> </w:t>
      </w:r>
      <w:r w:rsidRPr="00C31929">
        <w:rPr>
          <w:rFonts w:ascii="Times New Roman" w:hAnsi="Times New Roman" w:cs="Times New Roman"/>
        </w:rPr>
        <w:t>Сторонами, заключили настоящий договор о нижеследующем:</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I. Предмет договора</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1.  </w:t>
      </w:r>
      <w:proofErr w:type="gramStart"/>
      <w:r w:rsidRPr="00C31929">
        <w:rPr>
          <w:rFonts w:ascii="Times New Roman" w:hAnsi="Times New Roman" w:cs="Times New Roman"/>
        </w:rPr>
        <w:t>По  настоящему</w:t>
      </w:r>
      <w:proofErr w:type="gramEnd"/>
      <w:r w:rsidRPr="00C31929">
        <w:rPr>
          <w:rFonts w:ascii="Times New Roman" w:hAnsi="Times New Roman" w:cs="Times New Roman"/>
        </w:rPr>
        <w:t xml:space="preserve">  договору  сетевая  организация  принимает  на  себя</w:t>
      </w:r>
      <w:r>
        <w:rPr>
          <w:rFonts w:ascii="Times New Roman" w:hAnsi="Times New Roman" w:cs="Times New Roman"/>
        </w:rPr>
        <w:t xml:space="preserve"> </w:t>
      </w:r>
      <w:r w:rsidRPr="00C31929">
        <w:rPr>
          <w:rFonts w:ascii="Times New Roman" w:hAnsi="Times New Roman" w:cs="Times New Roman"/>
        </w:rPr>
        <w:t>обязательства     по     осуществлению    технологического    присоединения</w:t>
      </w:r>
      <w:r>
        <w:rPr>
          <w:rFonts w:ascii="Times New Roman" w:hAnsi="Times New Roman" w:cs="Times New Roman"/>
        </w:rPr>
        <w:t xml:space="preserve"> </w:t>
      </w:r>
      <w:r w:rsidRPr="00C31929">
        <w:rPr>
          <w:rFonts w:ascii="Times New Roman" w:hAnsi="Times New Roman" w:cs="Times New Roman"/>
        </w:rPr>
        <w:t>энергопринимающих    устройств    заявителя    (далее   -   технологическое</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присоединение) _______________________________________________________</w:t>
      </w:r>
      <w:r>
        <w:rPr>
          <w:rFonts w:ascii="Times New Roman" w:hAnsi="Times New Roman" w:cs="Times New Roman"/>
        </w:rPr>
        <w:t>___________________</w:t>
      </w:r>
      <w:r w:rsidRPr="00C31929">
        <w:rPr>
          <w:rFonts w:ascii="Times New Roman" w:hAnsi="Times New Roman" w:cs="Times New Roman"/>
        </w:rPr>
        <w:t>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(наименование энергопринимающих устройств)</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_____________________________________________________________________</w:t>
      </w:r>
      <w:r>
        <w:rPr>
          <w:rFonts w:ascii="Times New Roman" w:hAnsi="Times New Roman" w:cs="Times New Roman"/>
        </w:rPr>
        <w:t>___________________</w:t>
      </w:r>
      <w:r w:rsidRPr="00C31929">
        <w:rPr>
          <w:rFonts w:ascii="Times New Roman" w:hAnsi="Times New Roman" w:cs="Times New Roman"/>
        </w:rPr>
        <w:t>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в   том   </w:t>
      </w:r>
      <w:proofErr w:type="gramStart"/>
      <w:r w:rsidRPr="00C31929">
        <w:rPr>
          <w:rFonts w:ascii="Times New Roman" w:hAnsi="Times New Roman" w:cs="Times New Roman"/>
        </w:rPr>
        <w:t>числе  по</w:t>
      </w:r>
      <w:proofErr w:type="gramEnd"/>
      <w:r w:rsidRPr="00C31929">
        <w:rPr>
          <w:rFonts w:ascii="Times New Roman" w:hAnsi="Times New Roman" w:cs="Times New Roman"/>
        </w:rPr>
        <w:t xml:space="preserve">   обеспечению   готовности   объектов   электросетевого</w:t>
      </w:r>
      <w:r>
        <w:rPr>
          <w:rFonts w:ascii="Times New Roman" w:hAnsi="Times New Roman" w:cs="Times New Roman"/>
        </w:rPr>
        <w:t xml:space="preserve"> </w:t>
      </w:r>
      <w:r w:rsidRPr="00C31929">
        <w:rPr>
          <w:rFonts w:ascii="Times New Roman" w:hAnsi="Times New Roman" w:cs="Times New Roman"/>
        </w:rPr>
        <w:t>хозяйства  (включая  их  проектирование,  строительство,  реконструкцию)  к</w:t>
      </w:r>
      <w:r>
        <w:rPr>
          <w:rFonts w:ascii="Times New Roman" w:hAnsi="Times New Roman" w:cs="Times New Roman"/>
        </w:rPr>
        <w:t xml:space="preserve"> </w:t>
      </w:r>
      <w:r w:rsidRPr="00C31929">
        <w:rPr>
          <w:rFonts w:ascii="Times New Roman" w:hAnsi="Times New Roman" w:cs="Times New Roman"/>
        </w:rPr>
        <w:t>присоединению   энергопринимающих  устройств,  урегулированию  отношений  с</w:t>
      </w:r>
      <w:r>
        <w:rPr>
          <w:rFonts w:ascii="Times New Roman" w:hAnsi="Times New Roman" w:cs="Times New Roman"/>
        </w:rPr>
        <w:t xml:space="preserve"> </w:t>
      </w:r>
      <w:r w:rsidRPr="00C31929">
        <w:rPr>
          <w:rFonts w:ascii="Times New Roman" w:hAnsi="Times New Roman" w:cs="Times New Roman"/>
        </w:rPr>
        <w:t>третьими  лицами в случае необходимости строительства (модернизации) такими</w:t>
      </w:r>
      <w:r>
        <w:rPr>
          <w:rFonts w:ascii="Times New Roman" w:hAnsi="Times New Roman" w:cs="Times New Roman"/>
        </w:rPr>
        <w:t xml:space="preserve"> </w:t>
      </w:r>
      <w:r w:rsidRPr="00C31929">
        <w:rPr>
          <w:rFonts w:ascii="Times New Roman" w:hAnsi="Times New Roman" w:cs="Times New Roman"/>
        </w:rPr>
        <w:t>лицами     принадлежащих     им    объектов    электросетевого    хозяйства</w:t>
      </w:r>
      <w:r>
        <w:rPr>
          <w:rFonts w:ascii="Times New Roman" w:hAnsi="Times New Roman" w:cs="Times New Roman"/>
        </w:rPr>
        <w:t xml:space="preserve"> </w:t>
      </w:r>
      <w:r w:rsidRPr="00C31929">
        <w:rPr>
          <w:rFonts w:ascii="Times New Roman" w:hAnsi="Times New Roman" w:cs="Times New Roman"/>
        </w:rPr>
        <w:t>(энергопринимающих   устройств,   объектов   электроэнергетики),  с  учетом</w:t>
      </w:r>
      <w:r>
        <w:rPr>
          <w:rFonts w:ascii="Times New Roman" w:hAnsi="Times New Roman" w:cs="Times New Roman"/>
        </w:rPr>
        <w:t xml:space="preserve"> </w:t>
      </w:r>
      <w:r w:rsidRPr="00C31929">
        <w:rPr>
          <w:rFonts w:ascii="Times New Roman" w:hAnsi="Times New Roman" w:cs="Times New Roman"/>
        </w:rPr>
        <w:t>следующих характеристик:</w:t>
      </w: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максимальная мощность присоединяемых энергопринимающих устройств ________ (кВт);</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категория надежности _______;</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класс напряжения электрических сетей, к которым осуществляется присоединение _____ (</w:t>
      </w:r>
      <w:proofErr w:type="spellStart"/>
      <w:r w:rsidRPr="00C31929">
        <w:rPr>
          <w:rFonts w:ascii="Times New Roman" w:hAnsi="Times New Roman" w:cs="Times New Roman"/>
          <w:sz w:val="20"/>
        </w:rPr>
        <w:t>кВ</w:t>
      </w:r>
      <w:proofErr w:type="spellEnd"/>
      <w:r w:rsidRPr="00C31929">
        <w:rPr>
          <w:rFonts w:ascii="Times New Roman" w:hAnsi="Times New Roman" w:cs="Times New Roman"/>
          <w:sz w:val="20"/>
        </w:rPr>
        <w:t>);</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максимальная мощность ранее присоединенных энергопринимающих устройств ___________ кВт </w:t>
      </w:r>
      <w:hyperlink w:anchor="Par3110"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w:history="1">
        <w:r w:rsidRPr="00C31929">
          <w:rPr>
            <w:rFonts w:ascii="Times New Roman" w:hAnsi="Times New Roman" w:cs="Times New Roman"/>
            <w:color w:val="0000FF"/>
            <w:sz w:val="20"/>
          </w:rPr>
          <w:t>&lt;1&gt;</w:t>
        </w:r>
      </w:hyperlink>
      <w:r w:rsidRPr="00C31929">
        <w:rPr>
          <w:rFonts w:ascii="Times New Roman" w:hAnsi="Times New Roman" w:cs="Times New Roman"/>
          <w:sz w:val="20"/>
        </w:rPr>
        <w:t>.</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Заявитель обязуется оплатить расходы на технологическое присоединение в соответствии с условиями настоящего договора.</w:t>
      </w:r>
    </w:p>
    <w:p w:rsidR="00C31929" w:rsidRPr="00C31929" w:rsidRDefault="00C31929" w:rsidP="00C31929">
      <w:pPr>
        <w:pStyle w:val="ConsPlusNonformat"/>
        <w:spacing w:before="200"/>
        <w:jc w:val="both"/>
        <w:rPr>
          <w:rFonts w:ascii="Times New Roman" w:hAnsi="Times New Roman" w:cs="Times New Roman"/>
        </w:rPr>
      </w:pPr>
      <w:r w:rsidRPr="00C31929">
        <w:rPr>
          <w:rFonts w:ascii="Times New Roman" w:hAnsi="Times New Roman" w:cs="Times New Roman"/>
        </w:rPr>
        <w:t xml:space="preserve">    2. Технологическое присоединение необходимо для электроснабжения ____</w:t>
      </w:r>
      <w:r>
        <w:rPr>
          <w:rFonts w:ascii="Times New Roman" w:hAnsi="Times New Roman" w:cs="Times New Roman"/>
        </w:rPr>
        <w:t>_______________________</w:t>
      </w:r>
      <w:r w:rsidRPr="00C31929">
        <w:rPr>
          <w:rFonts w:ascii="Times New Roman" w:hAnsi="Times New Roman" w:cs="Times New Roman"/>
        </w:rPr>
        <w:t>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__________________________________________________________________</w:t>
      </w:r>
      <w:r>
        <w:rPr>
          <w:rFonts w:ascii="Times New Roman" w:hAnsi="Times New Roman" w:cs="Times New Roman"/>
        </w:rPr>
        <w:t>___________________</w:t>
      </w:r>
      <w:r w:rsidRPr="00C31929">
        <w:rPr>
          <w:rFonts w:ascii="Times New Roman" w:hAnsi="Times New Roman" w:cs="Times New Roman"/>
        </w:rPr>
        <w:t>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(наименование объектов заявителя)</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расположенных (которые будут располагаться) ____________________</w:t>
      </w:r>
      <w:r>
        <w:rPr>
          <w:rFonts w:ascii="Times New Roman" w:hAnsi="Times New Roman" w:cs="Times New Roman"/>
        </w:rPr>
        <w:t>______________________</w:t>
      </w:r>
      <w:r w:rsidRPr="00C31929">
        <w:rPr>
          <w:rFonts w:ascii="Times New Roman" w:hAnsi="Times New Roman" w:cs="Times New Roman"/>
        </w:rPr>
        <w:t>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w:t>
      </w:r>
      <w:r>
        <w:rPr>
          <w:rFonts w:ascii="Times New Roman" w:hAnsi="Times New Roman" w:cs="Times New Roman"/>
        </w:rPr>
        <w:t>___________________</w:t>
      </w:r>
      <w:r w:rsidRPr="00C31929">
        <w:rPr>
          <w:rFonts w:ascii="Times New Roman" w:hAnsi="Times New Roman" w:cs="Times New Roman"/>
        </w:rPr>
        <w:t>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(место нахождения объектов заявителя)</w:t>
      </w: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lastRenderedPageBreak/>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111"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sidRPr="00C31929">
          <w:rPr>
            <w:rFonts w:ascii="Times New Roman" w:hAnsi="Times New Roman" w:cs="Times New Roman"/>
            <w:color w:val="0000FF"/>
            <w:sz w:val="20"/>
          </w:rPr>
          <w:t>&lt;2&gt;</w:t>
        </w:r>
      </w:hyperlink>
      <w:r w:rsidRPr="00C31929">
        <w:rPr>
          <w:rFonts w:ascii="Times New Roman" w:hAnsi="Times New Roman" w:cs="Times New Roman"/>
          <w:sz w:val="20"/>
        </w:rPr>
        <w:t xml:space="preserve"> от границы участка заявителя, на котором располагаются (будут располагаться) присоединяемые объекты заявителя.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4. </w:t>
      </w:r>
      <w:hyperlink w:anchor="Par3125" w:tooltip="                            ТЕХНИЧЕСКИЕ УСЛОВИЯ" w:history="1">
        <w:r w:rsidRPr="00C31929">
          <w:rPr>
            <w:rFonts w:ascii="Times New Roman" w:hAnsi="Times New Roman" w:cs="Times New Roman"/>
            <w:color w:val="0000FF"/>
            <w:sz w:val="20"/>
          </w:rPr>
          <w:t>Технические условия</w:t>
        </w:r>
      </w:hyperlink>
      <w:r w:rsidRPr="00C31929">
        <w:rPr>
          <w:rFonts w:ascii="Times New Roman" w:hAnsi="Times New Roman" w:cs="Times New Roman"/>
          <w:sz w:val="20"/>
        </w:rPr>
        <w:t xml:space="preserve"> являются неотъемлемой частью настоящего договора и приведены в приложении.</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Срок действия технических условий составляет ________ год (года) </w:t>
      </w:r>
      <w:hyperlink w:anchor="Par3112" w:tooltip="&lt;3&gt; Срок действия технических условий не может составлять менее 2 лет и более 5 лет." w:history="1">
        <w:r w:rsidRPr="00C31929">
          <w:rPr>
            <w:rFonts w:ascii="Times New Roman" w:hAnsi="Times New Roman" w:cs="Times New Roman"/>
            <w:color w:val="0000FF"/>
            <w:sz w:val="20"/>
          </w:rPr>
          <w:t>&lt;3&gt;</w:t>
        </w:r>
      </w:hyperlink>
      <w:r w:rsidRPr="00C31929">
        <w:rPr>
          <w:rFonts w:ascii="Times New Roman" w:hAnsi="Times New Roman" w:cs="Times New Roman"/>
          <w:sz w:val="20"/>
        </w:rPr>
        <w:t xml:space="preserve"> со дня заключения настоящего договора.</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0" w:name="Par2996"/>
      <w:bookmarkEnd w:id="0"/>
      <w:r w:rsidRPr="00C31929">
        <w:rPr>
          <w:rFonts w:ascii="Times New Roman" w:hAnsi="Times New Roman" w:cs="Times New Roman"/>
          <w:sz w:val="20"/>
        </w:rPr>
        <w:t xml:space="preserve">5. Срок выполнения мероприятий по технологическому присоединению составляет _______________ </w:t>
      </w:r>
      <w:hyperlink w:anchor="Par3113"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 w:history="1">
        <w:r w:rsidRPr="00C31929">
          <w:rPr>
            <w:rFonts w:ascii="Times New Roman" w:hAnsi="Times New Roman" w:cs="Times New Roman"/>
            <w:color w:val="0000FF"/>
            <w:sz w:val="20"/>
          </w:rPr>
          <w:t>&lt;4&gt;</w:t>
        </w:r>
      </w:hyperlink>
      <w:r w:rsidRPr="00C31929">
        <w:rPr>
          <w:rFonts w:ascii="Times New Roman" w:hAnsi="Times New Roman" w:cs="Times New Roman"/>
          <w:sz w:val="20"/>
        </w:rPr>
        <w:t xml:space="preserve"> со дня заключения настоящего договора.</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II. Обязанности Сторон</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6. Сетевая организация обязуется: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1" w:name="Par3002"/>
      <w:bookmarkEnd w:id="1"/>
      <w:r w:rsidRPr="00C31929">
        <w:rPr>
          <w:rFonts w:ascii="Times New Roman" w:hAnsi="Times New Roman" w:cs="Times New Roman"/>
          <w:sz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не позднее ________ рабочих дней со дня проведения осмотра (обследования), указанного в </w:t>
      </w:r>
      <w:hyperlink w:anchor="Par3002"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w:history="1">
        <w:r w:rsidRPr="00C31929">
          <w:rPr>
            <w:rFonts w:ascii="Times New Roman" w:hAnsi="Times New Roman" w:cs="Times New Roman"/>
            <w:color w:val="0000FF"/>
            <w:sz w:val="20"/>
          </w:rPr>
          <w:t>абзаце третьем</w:t>
        </w:r>
      </w:hyperlink>
      <w:r w:rsidRPr="00C31929">
        <w:rPr>
          <w:rFonts w:ascii="Times New Roman" w:hAnsi="Times New Roman" w:cs="Times New Roman"/>
          <w:sz w:val="20"/>
        </w:rPr>
        <w:t xml:space="preserve"> настоящего пункта, с соблюдением срока, установленного </w:t>
      </w:r>
      <w:hyperlink w:anchor="Par2996" w:tooltip="5. Срок выполнения мероприятий по технологическому присоединению составляет _______________ &lt;4&gt; со дня заключения настоящего договора." w:history="1">
        <w:r w:rsidRPr="00C31929">
          <w:rPr>
            <w:rFonts w:ascii="Times New Roman" w:hAnsi="Times New Roman" w:cs="Times New Roman"/>
            <w:color w:val="0000FF"/>
            <w:sz w:val="20"/>
          </w:rPr>
          <w:t>пунктом 5</w:t>
        </w:r>
      </w:hyperlink>
      <w:r w:rsidRPr="00C31929">
        <w:rPr>
          <w:rFonts w:ascii="Times New Roman" w:hAnsi="Times New Roman" w:cs="Times New Roman"/>
          <w:sz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8. Заявитель обязуется: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принять участие в осмотре (обследовании) присоединяемых энергопринимающих устройств сетевой организацией;</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надлежащим образом исполнять указанные в </w:t>
      </w:r>
      <w:hyperlink w:anchor="Par3014" w:tooltip="III. Плата за технологическое присоединение" w:history="1">
        <w:r w:rsidRPr="00C31929">
          <w:rPr>
            <w:rFonts w:ascii="Times New Roman" w:hAnsi="Times New Roman" w:cs="Times New Roman"/>
            <w:color w:val="0000FF"/>
            <w:sz w:val="20"/>
          </w:rPr>
          <w:t>разделе III</w:t>
        </w:r>
      </w:hyperlink>
      <w:r w:rsidRPr="00C31929">
        <w:rPr>
          <w:rFonts w:ascii="Times New Roman" w:hAnsi="Times New Roman" w:cs="Times New Roman"/>
          <w:sz w:val="20"/>
        </w:rPr>
        <w:t xml:space="preserve"> настоящего договора обязательства по оплате расходов на технологическое присоединение;</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bookmarkStart w:id="2" w:name="Par3014"/>
      <w:bookmarkEnd w:id="2"/>
      <w:r w:rsidRPr="00C31929">
        <w:rPr>
          <w:rFonts w:ascii="Times New Roman" w:hAnsi="Times New Roman" w:cs="Times New Roman"/>
          <w:sz w:val="20"/>
        </w:rPr>
        <w:t>III. Плата за технологическое присоединение</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и порядок расчетов</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10.  </w:t>
      </w:r>
      <w:proofErr w:type="gramStart"/>
      <w:r w:rsidRPr="00C31929">
        <w:rPr>
          <w:rFonts w:ascii="Times New Roman" w:hAnsi="Times New Roman" w:cs="Times New Roman"/>
        </w:rPr>
        <w:t>Размер  платы</w:t>
      </w:r>
      <w:proofErr w:type="gramEnd"/>
      <w:r w:rsidRPr="00C31929">
        <w:rPr>
          <w:rFonts w:ascii="Times New Roman" w:hAnsi="Times New Roman" w:cs="Times New Roman"/>
        </w:rPr>
        <w:t xml:space="preserve">  за  технологическое  присоединение  определяется  в</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соответствии с решением ________________</w:t>
      </w:r>
      <w:r>
        <w:rPr>
          <w:rFonts w:ascii="Times New Roman" w:hAnsi="Times New Roman" w:cs="Times New Roman"/>
        </w:rPr>
        <w:t>____________________</w:t>
      </w:r>
      <w:r w:rsidRPr="00C31929">
        <w:rPr>
          <w:rFonts w:ascii="Times New Roman" w:hAnsi="Times New Roman" w:cs="Times New Roman"/>
        </w:rPr>
        <w:t>___________________________________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(наименование органа исполнительной власти</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________________________________________________________________</w:t>
      </w:r>
      <w:r>
        <w:rPr>
          <w:rFonts w:ascii="Times New Roman" w:hAnsi="Times New Roman" w:cs="Times New Roman"/>
        </w:rPr>
        <w:t>__________________</w:t>
      </w:r>
      <w:r w:rsidRPr="00C31929">
        <w:rPr>
          <w:rFonts w:ascii="Times New Roman" w:hAnsi="Times New Roman" w:cs="Times New Roman"/>
        </w:rPr>
        <w:t>___________</w:t>
      </w:r>
    </w:p>
    <w:p w:rsidR="00C31929" w:rsidRPr="00C31929" w:rsidRDefault="00C31929" w:rsidP="00C31929">
      <w:pPr>
        <w:pStyle w:val="ConsPlusNonformat"/>
        <w:jc w:val="both"/>
        <w:rPr>
          <w:rFonts w:ascii="Times New Roman" w:hAnsi="Times New Roman" w:cs="Times New Roman"/>
        </w:rPr>
      </w:pPr>
      <w:r w:rsidRPr="00C31929">
        <w:rPr>
          <w:rFonts w:ascii="Times New Roman" w:hAnsi="Times New Roman" w:cs="Times New Roman"/>
        </w:rPr>
        <w:t xml:space="preserve">             в области государственного регулирования тарифов)</w:t>
      </w:r>
    </w:p>
    <w:p w:rsidR="00C31929" w:rsidRPr="00C31929" w:rsidRDefault="00C31929" w:rsidP="00C31929">
      <w:pPr>
        <w:pStyle w:val="ConsPlusNonformat"/>
        <w:jc w:val="both"/>
        <w:rPr>
          <w:rFonts w:ascii="Times New Roman" w:hAnsi="Times New Roman" w:cs="Times New Roman"/>
        </w:rPr>
      </w:pPr>
      <w:proofErr w:type="gramStart"/>
      <w:r w:rsidRPr="00C31929">
        <w:rPr>
          <w:rFonts w:ascii="Times New Roman" w:hAnsi="Times New Roman" w:cs="Times New Roman"/>
        </w:rPr>
        <w:t>от  _</w:t>
      </w:r>
      <w:proofErr w:type="gramEnd"/>
      <w:r w:rsidRPr="00C31929">
        <w:rPr>
          <w:rFonts w:ascii="Times New Roman" w:hAnsi="Times New Roman" w:cs="Times New Roman"/>
        </w:rPr>
        <w:t>__________  N ____________ и составляет _______ рублей _____ копеек, в</w:t>
      </w:r>
      <w:r>
        <w:rPr>
          <w:rFonts w:ascii="Times New Roman" w:hAnsi="Times New Roman" w:cs="Times New Roman"/>
        </w:rPr>
        <w:t xml:space="preserve"> </w:t>
      </w:r>
      <w:bookmarkStart w:id="3" w:name="_GoBack"/>
      <w:bookmarkEnd w:id="3"/>
      <w:r w:rsidRPr="00C31929">
        <w:rPr>
          <w:rFonts w:ascii="Times New Roman" w:hAnsi="Times New Roman" w:cs="Times New Roman"/>
        </w:rPr>
        <w:t>том числе НДС _________ рублей ________ копеек.</w:t>
      </w: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11. Внесение платы за технологическое присоединение осуществляется заявителем в следующем порядке:</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15 процентов платы за технологическое присоединение вносятся в течение 15 дней со дня заключения настоящего договора;</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45 процентов платы за технологическое присоединение вносятся в течение 15 дней со дня фактического присоединения;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Заявитель, выразивший желание воспользоваться беспроцентной рассрочкой платежа за технологическое присоединение, вносит:</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5 процентов платы за технологическое присоединение в течение 15 дней со дня заключения настоящего договора;</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IV. Разграничение балансовой принадлежности электрических</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сетей и эксплуатационной ответственности Сторон</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114"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C31929">
          <w:rPr>
            <w:rFonts w:ascii="Times New Roman" w:hAnsi="Times New Roman" w:cs="Times New Roman"/>
            <w:color w:val="0000FF"/>
            <w:sz w:val="20"/>
          </w:rPr>
          <w:t>&lt;5&gt;</w:t>
        </w:r>
      </w:hyperlink>
      <w:r w:rsidRPr="00C31929">
        <w:rPr>
          <w:rFonts w:ascii="Times New Roman" w:hAnsi="Times New Roman" w:cs="Times New Roman"/>
          <w:sz w:val="20"/>
        </w:rPr>
        <w:t>.</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V. Условия изменения, расторжения договора</w:t>
      </w:r>
    </w:p>
    <w:p w:rsidR="00C31929" w:rsidRPr="00C31929" w:rsidRDefault="00C31929" w:rsidP="00C31929">
      <w:pPr>
        <w:pStyle w:val="ConsPlusNormal"/>
        <w:jc w:val="center"/>
        <w:rPr>
          <w:rFonts w:ascii="Times New Roman" w:hAnsi="Times New Roman" w:cs="Times New Roman"/>
          <w:sz w:val="20"/>
        </w:rPr>
      </w:pPr>
      <w:r w:rsidRPr="00C31929">
        <w:rPr>
          <w:rFonts w:ascii="Times New Roman" w:hAnsi="Times New Roman" w:cs="Times New Roman"/>
          <w:sz w:val="20"/>
        </w:rPr>
        <w:t>и ответственность Сторон</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14. Настоящий договор может быть изменен по письменному соглашению Сторон или в судебном порядке.</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Нарушение заявителем установленного договором срока осуществления мероприятий по </w:t>
      </w:r>
      <w:r w:rsidRPr="00C31929">
        <w:rPr>
          <w:rFonts w:ascii="Times New Roman" w:hAnsi="Times New Roman" w:cs="Times New Roman"/>
          <w:sz w:val="20"/>
        </w:rPr>
        <w:lastRenderedPageBreak/>
        <w:t>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4" w:name="Par3046"/>
      <w:bookmarkEnd w:id="4"/>
      <w:r w:rsidRPr="00C31929">
        <w:rPr>
          <w:rFonts w:ascii="Times New Roman" w:hAnsi="Times New Roman" w:cs="Times New Roman"/>
          <w:sz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046"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history="1">
        <w:r w:rsidRPr="00C31929">
          <w:rPr>
            <w:rFonts w:ascii="Times New Roman" w:hAnsi="Times New Roman" w:cs="Times New Roman"/>
            <w:color w:val="0000FF"/>
            <w:sz w:val="20"/>
          </w:rPr>
          <w:t>абзацем первым</w:t>
        </w:r>
      </w:hyperlink>
      <w:r w:rsidRPr="00C31929">
        <w:rPr>
          <w:rFonts w:ascii="Times New Roman" w:hAnsi="Times New Roman" w:cs="Times New Roman"/>
          <w:sz w:val="20"/>
        </w:rPr>
        <w:t xml:space="preserve"> настоящего пункта, в случае необоснованного уклонения либо отказа от ее уплаты.</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VI. Порядок разрешения споров</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VII. Заключительные положения</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C31929" w:rsidRPr="00C31929" w:rsidRDefault="00C31929" w:rsidP="00C31929">
      <w:pPr>
        <w:pStyle w:val="ConsPlusNormal"/>
        <w:spacing w:before="240"/>
        <w:ind w:firstLine="540"/>
        <w:jc w:val="both"/>
        <w:rPr>
          <w:rFonts w:ascii="Times New Roman" w:hAnsi="Times New Roman" w:cs="Times New Roman"/>
          <w:sz w:val="20"/>
        </w:rPr>
      </w:pPr>
      <w:r w:rsidRPr="00C31929">
        <w:rPr>
          <w:rFonts w:ascii="Times New Roman" w:hAnsi="Times New Roman" w:cs="Times New Roman"/>
          <w:sz w:val="20"/>
        </w:rPr>
        <w:t>22. Настоящий договор составлен и подписан в двух экземплярах, по одному для каждой из Сторон.</w:t>
      </w:r>
    </w:p>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jc w:val="center"/>
        <w:outlineLvl w:val="2"/>
        <w:rPr>
          <w:rFonts w:ascii="Times New Roman" w:hAnsi="Times New Roman" w:cs="Times New Roman"/>
          <w:sz w:val="20"/>
        </w:rPr>
      </w:pPr>
      <w:r w:rsidRPr="00C31929">
        <w:rPr>
          <w:rFonts w:ascii="Times New Roman" w:hAnsi="Times New Roman" w:cs="Times New Roman"/>
          <w:sz w:val="20"/>
        </w:rPr>
        <w:t>Реквизиты Сторон</w:t>
      </w:r>
    </w:p>
    <w:p w:rsidR="00C31929" w:rsidRPr="00C31929" w:rsidRDefault="00C31929" w:rsidP="00C31929">
      <w:pPr>
        <w:pStyle w:val="ConsPlusNormal"/>
        <w:jc w:val="both"/>
        <w:rPr>
          <w:rFonts w:ascii="Times New Roman" w:hAnsi="Times New Roman" w:cs="Times New Roman"/>
          <w:sz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C31929" w:rsidRPr="00C31929" w:rsidTr="003A1D2E">
        <w:tc>
          <w:tcPr>
            <w:tcW w:w="4564" w:type="dxa"/>
          </w:tcPr>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Сетевая организация</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(наименование сетевой организации)</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(место нахождения)</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ИНН/КПП 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р/с __________________________________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к/с __________________________________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(должность, фамилия, имя, отчество лица,</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действующего от имени сетевой организации)</w:t>
            </w:r>
          </w:p>
        </w:tc>
        <w:tc>
          <w:tcPr>
            <w:tcW w:w="360" w:type="dxa"/>
          </w:tcPr>
          <w:p w:rsidR="00C31929" w:rsidRPr="00C31929" w:rsidRDefault="00C31929" w:rsidP="003A1D2E">
            <w:pPr>
              <w:pStyle w:val="ConsPlusNormal"/>
              <w:rPr>
                <w:rFonts w:ascii="Times New Roman" w:hAnsi="Times New Roman" w:cs="Times New Roman"/>
                <w:sz w:val="20"/>
              </w:rPr>
            </w:pPr>
          </w:p>
        </w:tc>
        <w:tc>
          <w:tcPr>
            <w:tcW w:w="4564" w:type="dxa"/>
            <w:vMerge w:val="restart"/>
          </w:tcPr>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Заявитель</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(для юридических лиц - полное наименование)</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(номер записи в Едином государственном реестре юридических лиц)</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ИНН 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(должность, фамилия, имя, отчество лица,</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действующего от имени юридического лица)</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(место нахождения)</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(для индивидуальных предпринимателей - фамилия, имя, отчество)</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(номер записи в Едином государственном реестре индивидуальных предпринимателей и дата ее внесения в реестр)</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(серия, номер и дата выдачи паспорта или</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lastRenderedPageBreak/>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иного документа, удостоверяющего личность в соответствии с законодательством Российской Федерации)</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ИНН 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_____________________________________</w:t>
            </w:r>
          </w:p>
          <w:p w:rsidR="00C31929" w:rsidRPr="00C31929" w:rsidRDefault="00C31929" w:rsidP="003A1D2E">
            <w:pPr>
              <w:pStyle w:val="ConsPlusNormal"/>
              <w:jc w:val="center"/>
              <w:rPr>
                <w:rFonts w:ascii="Times New Roman" w:hAnsi="Times New Roman" w:cs="Times New Roman"/>
                <w:sz w:val="20"/>
              </w:rPr>
            </w:pPr>
            <w:r w:rsidRPr="00C31929">
              <w:rPr>
                <w:rFonts w:ascii="Times New Roman" w:hAnsi="Times New Roman" w:cs="Times New Roman"/>
                <w:sz w:val="20"/>
              </w:rPr>
              <w:t>(место жительства)</w:t>
            </w:r>
          </w:p>
        </w:tc>
      </w:tr>
      <w:tr w:rsidR="00C31929" w:rsidRPr="00C31929" w:rsidTr="003A1D2E">
        <w:trPr>
          <w:trHeight w:val="276"/>
        </w:trPr>
        <w:tc>
          <w:tcPr>
            <w:tcW w:w="4564" w:type="dxa"/>
            <w:vMerge w:val="restart"/>
          </w:tcPr>
          <w:p w:rsidR="00C31929" w:rsidRPr="00C31929" w:rsidRDefault="00C31929" w:rsidP="003A1D2E">
            <w:pPr>
              <w:pStyle w:val="ConsPlusNormal"/>
              <w:jc w:val="right"/>
              <w:rPr>
                <w:rFonts w:ascii="Times New Roman" w:hAnsi="Times New Roman" w:cs="Times New Roman"/>
                <w:sz w:val="20"/>
              </w:rPr>
            </w:pPr>
            <w:r w:rsidRPr="00C31929">
              <w:rPr>
                <w:rFonts w:ascii="Times New Roman" w:hAnsi="Times New Roman" w:cs="Times New Roman"/>
                <w:sz w:val="20"/>
              </w:rPr>
              <w:t>_________</w:t>
            </w:r>
          </w:p>
          <w:p w:rsidR="00C31929" w:rsidRPr="00C31929" w:rsidRDefault="00C31929" w:rsidP="003A1D2E">
            <w:pPr>
              <w:pStyle w:val="ConsPlusNormal"/>
              <w:jc w:val="right"/>
              <w:rPr>
                <w:rFonts w:ascii="Times New Roman" w:hAnsi="Times New Roman" w:cs="Times New Roman"/>
                <w:sz w:val="20"/>
              </w:rPr>
            </w:pPr>
            <w:r w:rsidRPr="00C31929">
              <w:rPr>
                <w:rFonts w:ascii="Times New Roman" w:hAnsi="Times New Roman" w:cs="Times New Roman"/>
                <w:sz w:val="20"/>
              </w:rPr>
              <w:t>(подпись)</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М.П.</w:t>
            </w:r>
          </w:p>
        </w:tc>
        <w:tc>
          <w:tcPr>
            <w:tcW w:w="360" w:type="dxa"/>
            <w:vMerge w:val="restart"/>
          </w:tcPr>
          <w:p w:rsidR="00C31929" w:rsidRPr="00C31929" w:rsidRDefault="00C31929" w:rsidP="003A1D2E">
            <w:pPr>
              <w:pStyle w:val="ConsPlusNormal"/>
              <w:rPr>
                <w:rFonts w:ascii="Times New Roman" w:hAnsi="Times New Roman" w:cs="Times New Roman"/>
                <w:sz w:val="20"/>
              </w:rPr>
            </w:pPr>
          </w:p>
        </w:tc>
        <w:tc>
          <w:tcPr>
            <w:tcW w:w="4564" w:type="dxa"/>
            <w:vMerge/>
          </w:tcPr>
          <w:p w:rsidR="00C31929" w:rsidRPr="00C31929" w:rsidRDefault="00C31929" w:rsidP="003A1D2E">
            <w:pPr>
              <w:pStyle w:val="ConsPlusNormal"/>
              <w:rPr>
                <w:rFonts w:ascii="Times New Roman" w:hAnsi="Times New Roman" w:cs="Times New Roman"/>
                <w:sz w:val="20"/>
              </w:rPr>
            </w:pPr>
          </w:p>
        </w:tc>
      </w:tr>
      <w:tr w:rsidR="00C31929" w:rsidRPr="00C31929" w:rsidTr="003A1D2E">
        <w:tc>
          <w:tcPr>
            <w:tcW w:w="4564" w:type="dxa"/>
            <w:vMerge/>
          </w:tcPr>
          <w:p w:rsidR="00C31929" w:rsidRPr="00C31929" w:rsidRDefault="00C31929" w:rsidP="003A1D2E">
            <w:pPr>
              <w:pStyle w:val="ConsPlusNormal"/>
              <w:jc w:val="both"/>
              <w:rPr>
                <w:rFonts w:ascii="Times New Roman" w:hAnsi="Times New Roman" w:cs="Times New Roman"/>
                <w:sz w:val="20"/>
              </w:rPr>
            </w:pPr>
          </w:p>
        </w:tc>
        <w:tc>
          <w:tcPr>
            <w:tcW w:w="360" w:type="dxa"/>
            <w:vMerge/>
          </w:tcPr>
          <w:p w:rsidR="00C31929" w:rsidRPr="00C31929" w:rsidRDefault="00C31929" w:rsidP="003A1D2E">
            <w:pPr>
              <w:pStyle w:val="ConsPlusNormal"/>
              <w:jc w:val="both"/>
              <w:rPr>
                <w:rFonts w:ascii="Times New Roman" w:hAnsi="Times New Roman" w:cs="Times New Roman"/>
                <w:sz w:val="20"/>
              </w:rPr>
            </w:pPr>
          </w:p>
        </w:tc>
        <w:tc>
          <w:tcPr>
            <w:tcW w:w="4564" w:type="dxa"/>
          </w:tcPr>
          <w:p w:rsidR="00C31929" w:rsidRPr="00C31929" w:rsidRDefault="00C31929" w:rsidP="003A1D2E">
            <w:pPr>
              <w:pStyle w:val="ConsPlusNormal"/>
              <w:jc w:val="right"/>
              <w:rPr>
                <w:rFonts w:ascii="Times New Roman" w:hAnsi="Times New Roman" w:cs="Times New Roman"/>
                <w:sz w:val="20"/>
              </w:rPr>
            </w:pPr>
            <w:r w:rsidRPr="00C31929">
              <w:rPr>
                <w:rFonts w:ascii="Times New Roman" w:hAnsi="Times New Roman" w:cs="Times New Roman"/>
                <w:sz w:val="20"/>
              </w:rPr>
              <w:t>_________</w:t>
            </w:r>
          </w:p>
          <w:p w:rsidR="00C31929" w:rsidRPr="00C31929" w:rsidRDefault="00C31929" w:rsidP="003A1D2E">
            <w:pPr>
              <w:pStyle w:val="ConsPlusNormal"/>
              <w:jc w:val="right"/>
              <w:rPr>
                <w:rFonts w:ascii="Times New Roman" w:hAnsi="Times New Roman" w:cs="Times New Roman"/>
                <w:sz w:val="20"/>
              </w:rPr>
            </w:pPr>
            <w:r w:rsidRPr="00C31929">
              <w:rPr>
                <w:rFonts w:ascii="Times New Roman" w:hAnsi="Times New Roman" w:cs="Times New Roman"/>
                <w:sz w:val="20"/>
              </w:rPr>
              <w:t>(подпись)</w:t>
            </w:r>
          </w:p>
          <w:p w:rsidR="00C31929" w:rsidRPr="00C31929" w:rsidRDefault="00C31929" w:rsidP="003A1D2E">
            <w:pPr>
              <w:pStyle w:val="ConsPlusNormal"/>
              <w:jc w:val="both"/>
              <w:rPr>
                <w:rFonts w:ascii="Times New Roman" w:hAnsi="Times New Roman" w:cs="Times New Roman"/>
                <w:sz w:val="20"/>
              </w:rPr>
            </w:pPr>
            <w:r w:rsidRPr="00C31929">
              <w:rPr>
                <w:rFonts w:ascii="Times New Roman" w:hAnsi="Times New Roman" w:cs="Times New Roman"/>
                <w:sz w:val="20"/>
              </w:rPr>
              <w:t>М.П.</w:t>
            </w:r>
          </w:p>
        </w:tc>
      </w:tr>
    </w:tbl>
    <w:p w:rsidR="00C31929" w:rsidRPr="00C31929" w:rsidRDefault="00C31929" w:rsidP="00C31929">
      <w:pPr>
        <w:pStyle w:val="ConsPlusNormal"/>
        <w:jc w:val="both"/>
        <w:rPr>
          <w:rFonts w:ascii="Times New Roman" w:hAnsi="Times New Roman" w:cs="Times New Roman"/>
          <w:sz w:val="20"/>
        </w:rPr>
      </w:pPr>
    </w:p>
    <w:p w:rsidR="00C31929" w:rsidRPr="00C31929" w:rsidRDefault="00C31929" w:rsidP="00C31929">
      <w:pPr>
        <w:pStyle w:val="ConsPlusNormal"/>
        <w:ind w:firstLine="540"/>
        <w:jc w:val="both"/>
        <w:rPr>
          <w:rFonts w:ascii="Times New Roman" w:hAnsi="Times New Roman" w:cs="Times New Roman"/>
          <w:sz w:val="20"/>
        </w:rPr>
      </w:pPr>
      <w:r w:rsidRPr="00C31929">
        <w:rPr>
          <w:rFonts w:ascii="Times New Roman" w:hAnsi="Times New Roman" w:cs="Times New Roman"/>
          <w:sz w:val="20"/>
        </w:rPr>
        <w:t>--------------------------------</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5" w:name="Par3110"/>
      <w:bookmarkEnd w:id="5"/>
      <w:r w:rsidRPr="00C31929">
        <w:rPr>
          <w:rFonts w:ascii="Times New Roman" w:hAnsi="Times New Roman" w:cs="Times New Roman"/>
          <w:sz w:val="20"/>
        </w:rPr>
        <w:t xml:space="preserve">&lt;1&gt; Подлежит указанию, если </w:t>
      </w:r>
      <w:proofErr w:type="spellStart"/>
      <w:r w:rsidRPr="00C31929">
        <w:rPr>
          <w:rFonts w:ascii="Times New Roman" w:hAnsi="Times New Roman" w:cs="Times New Roman"/>
          <w:sz w:val="20"/>
        </w:rPr>
        <w:t>энергопринимающее</w:t>
      </w:r>
      <w:proofErr w:type="spellEnd"/>
      <w:r w:rsidRPr="00C31929">
        <w:rPr>
          <w:rFonts w:ascii="Times New Roman" w:hAnsi="Times New Roman" w:cs="Times New Roman"/>
          <w:sz w:val="20"/>
        </w:rPr>
        <w:t xml:space="preserve"> устройство заявителя ранее в надлежащем порядке </w:t>
      </w:r>
      <w:proofErr w:type="gramStart"/>
      <w:r w:rsidRPr="00C31929">
        <w:rPr>
          <w:rFonts w:ascii="Times New Roman" w:hAnsi="Times New Roman" w:cs="Times New Roman"/>
          <w:sz w:val="20"/>
        </w:rPr>
        <w:t>было технологически присоединено</w:t>
      </w:r>
      <w:proofErr w:type="gramEnd"/>
      <w:r w:rsidRPr="00C31929">
        <w:rPr>
          <w:rFonts w:ascii="Times New Roman" w:hAnsi="Times New Roman" w:cs="Times New Roman"/>
          <w:sz w:val="20"/>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6" w:name="Par3111"/>
      <w:bookmarkEnd w:id="6"/>
      <w:r w:rsidRPr="00C31929">
        <w:rPr>
          <w:rFonts w:ascii="Times New Roman" w:hAnsi="Times New Roman" w:cs="Times New Roman"/>
          <w:sz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7" w:name="Par3112"/>
      <w:bookmarkEnd w:id="7"/>
      <w:r w:rsidRPr="00C31929">
        <w:rPr>
          <w:rFonts w:ascii="Times New Roman" w:hAnsi="Times New Roman" w:cs="Times New Roman"/>
          <w:sz w:val="20"/>
        </w:rPr>
        <w:t>&lt;3&gt; Срок действия технических условий не может составлять менее 2 лет и более 5 лет.</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8" w:name="Par3113"/>
      <w:bookmarkEnd w:id="8"/>
      <w:r w:rsidRPr="00C31929">
        <w:rPr>
          <w:rFonts w:ascii="Times New Roman" w:hAnsi="Times New Roman" w:cs="Times New Roman"/>
          <w:sz w:val="20"/>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rsidRPr="00C31929">
        <w:rPr>
          <w:rFonts w:ascii="Times New Roman" w:hAnsi="Times New Roman" w:cs="Times New Roman"/>
          <w:sz w:val="20"/>
        </w:rPr>
        <w:t>кВ</w:t>
      </w:r>
      <w:proofErr w:type="spellEnd"/>
      <w:r w:rsidRPr="00C31929">
        <w:rPr>
          <w:rFonts w:ascii="Times New Roman" w:hAnsi="Times New Roman" w:cs="Times New Roman"/>
          <w:sz w:val="20"/>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31929" w:rsidRPr="00C31929" w:rsidRDefault="00C31929" w:rsidP="00C31929">
      <w:pPr>
        <w:pStyle w:val="ConsPlusNormal"/>
        <w:spacing w:before="240"/>
        <w:ind w:firstLine="540"/>
        <w:jc w:val="both"/>
        <w:rPr>
          <w:rFonts w:ascii="Times New Roman" w:hAnsi="Times New Roman" w:cs="Times New Roman"/>
          <w:sz w:val="20"/>
        </w:rPr>
      </w:pPr>
      <w:bookmarkStart w:id="9" w:name="Par3114"/>
      <w:bookmarkEnd w:id="9"/>
      <w:r w:rsidRPr="00C31929">
        <w:rPr>
          <w:rFonts w:ascii="Times New Roman" w:hAnsi="Times New Roman" w:cs="Times New Roman"/>
          <w:sz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A3DE5" w:rsidRPr="00C31929" w:rsidRDefault="007A3DE5" w:rsidP="00C31929"/>
    <w:sectPr w:rsidR="007A3DE5" w:rsidRPr="00C31929" w:rsidSect="00675090">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81"/>
    <w:rsid w:val="004466BC"/>
    <w:rsid w:val="00535091"/>
    <w:rsid w:val="00675090"/>
    <w:rsid w:val="007A3DE5"/>
    <w:rsid w:val="00907C81"/>
    <w:rsid w:val="00A47691"/>
    <w:rsid w:val="00C31929"/>
    <w:rsid w:val="00EB4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C9CE8-F6C6-420B-A527-54264584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6BC"/>
    <w:pPr>
      <w:widowControl w:val="0"/>
      <w:suppressAutoHyphens/>
      <w:autoSpaceDE w:val="0"/>
      <w:spacing w:after="0" w:line="240" w:lineRule="auto"/>
    </w:pPr>
    <w:rPr>
      <w:rFonts w:ascii="Times New Roman" w:eastAsia="Calibri"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3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43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47691"/>
    <w:rPr>
      <w:rFonts w:ascii="Segoe UI" w:hAnsi="Segoe UI" w:cs="Segoe UI"/>
      <w:sz w:val="18"/>
      <w:szCs w:val="18"/>
    </w:rPr>
  </w:style>
  <w:style w:type="character" w:customStyle="1" w:styleId="a4">
    <w:name w:val="Текст выноски Знак"/>
    <w:basedOn w:val="a0"/>
    <w:link w:val="a3"/>
    <w:uiPriority w:val="99"/>
    <w:semiHidden/>
    <w:rsid w:val="00A47691"/>
    <w:rPr>
      <w:rFonts w:ascii="Segoe UI" w:hAnsi="Segoe UI" w:cs="Segoe UI"/>
      <w:sz w:val="18"/>
      <w:szCs w:val="18"/>
    </w:rPr>
  </w:style>
  <w:style w:type="character" w:styleId="a5">
    <w:name w:val="Hyperlink"/>
    <w:rsid w:val="00446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2921</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budanov</dc:creator>
  <cp:keywords/>
  <dc:description/>
  <cp:lastModifiedBy>Алексей</cp:lastModifiedBy>
  <cp:revision>6</cp:revision>
  <cp:lastPrinted>2018-03-30T12:26:00Z</cp:lastPrinted>
  <dcterms:created xsi:type="dcterms:W3CDTF">2017-03-31T08:27:00Z</dcterms:created>
  <dcterms:modified xsi:type="dcterms:W3CDTF">2019-06-20T06:27:00Z</dcterms:modified>
</cp:coreProperties>
</file>