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1C" w:rsidRDefault="00657E1C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657E1C" w:rsidRPr="00FC4EC6" w:rsidRDefault="00F27BCA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C6">
        <w:rPr>
          <w:rFonts w:ascii="Times New Roman" w:hAnsi="Times New Roman" w:cs="Times New Roman"/>
          <w:b/>
          <w:sz w:val="28"/>
          <w:szCs w:val="28"/>
        </w:rPr>
        <w:t xml:space="preserve">Допуск в эксплуатацию прибора учета </w:t>
      </w:r>
    </w:p>
    <w:p w:rsidR="00657E1C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FC4EC6" w:rsidRPr="00FC4EC6" w:rsidRDefault="00FC4EC6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0042B0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F27BCA" w:rsidRPr="00FC4EC6">
        <w:rPr>
          <w:rFonts w:ascii="Times New Roman" w:hAnsi="Times New Roman" w:cs="Times New Roman"/>
          <w:sz w:val="24"/>
          <w:szCs w:val="24"/>
        </w:rPr>
        <w:t xml:space="preserve">Потребители электрической энергии </w:t>
      </w:r>
      <w:r w:rsidR="006E216B" w:rsidRPr="00FC4EC6">
        <w:rPr>
          <w:rFonts w:ascii="Times New Roman" w:hAnsi="Times New Roman" w:cs="Times New Roman"/>
          <w:sz w:val="24"/>
          <w:szCs w:val="24"/>
        </w:rPr>
        <w:t>ю</w:t>
      </w:r>
      <w:r w:rsidR="00F27BCA" w:rsidRPr="00FC4EC6">
        <w:rPr>
          <w:rFonts w:ascii="Times New Roman" w:hAnsi="Times New Roman" w:cs="Times New Roman"/>
          <w:sz w:val="24"/>
          <w:szCs w:val="24"/>
        </w:rPr>
        <w:t>ридические и физические лица</w:t>
      </w:r>
      <w:r w:rsidRPr="00FC4EC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7E4F96">
        <w:rPr>
          <w:rFonts w:ascii="Times New Roman" w:hAnsi="Times New Roman" w:cs="Times New Roman"/>
          <w:sz w:val="24"/>
          <w:szCs w:val="24"/>
        </w:rPr>
        <w:t>:</w:t>
      </w:r>
    </w:p>
    <w:p w:rsidR="00657E1C" w:rsidRPr="00FC4EC6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Не взымается</w:t>
      </w:r>
      <w:r w:rsidR="00657E1C" w:rsidRPr="00FC4EC6">
        <w:rPr>
          <w:rFonts w:ascii="Times New Roman" w:hAnsi="Times New Roman" w:cs="Times New Roman"/>
          <w:sz w:val="24"/>
          <w:szCs w:val="24"/>
        </w:rPr>
        <w:t>.</w:t>
      </w:r>
    </w:p>
    <w:p w:rsidR="00E8770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B87" w:rsidRPr="00FC4EC6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Подача заявки</w:t>
      </w:r>
      <w:r w:rsidR="005913F8" w:rsidRPr="00FC4EC6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0042B0" w:rsidRPr="00FC4EC6">
        <w:rPr>
          <w:rFonts w:ascii="Times New Roman" w:hAnsi="Times New Roman" w:cs="Times New Roman"/>
          <w:sz w:val="24"/>
          <w:szCs w:val="24"/>
        </w:rPr>
        <w:t xml:space="preserve"> </w:t>
      </w:r>
      <w:r w:rsidR="005913F8" w:rsidRPr="00FC4EC6">
        <w:rPr>
          <w:rFonts w:ascii="Times New Roman" w:hAnsi="Times New Roman" w:cs="Times New Roman"/>
          <w:sz w:val="24"/>
          <w:szCs w:val="24"/>
        </w:rPr>
        <w:t>на прием в эксплуатацию прибора учета в сетевую компанию потребителем</w:t>
      </w:r>
    </w:p>
    <w:p w:rsidR="000E0B87" w:rsidRPr="00FC4EC6" w:rsidRDefault="005913F8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 xml:space="preserve"> Рассмотрение заявки на прием прибора учета. </w:t>
      </w:r>
    </w:p>
    <w:p w:rsidR="00657E1C" w:rsidRPr="00FC4EC6" w:rsidRDefault="005913F8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Прием прибора учета сетевой компанией.</w:t>
      </w:r>
    </w:p>
    <w:p w:rsidR="000042B0" w:rsidRDefault="000042B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FC4EC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5913F8" w:rsidRPr="00FC4EC6">
        <w:rPr>
          <w:rFonts w:ascii="Times New Roman" w:hAnsi="Times New Roman" w:cs="Times New Roman"/>
          <w:sz w:val="24"/>
          <w:szCs w:val="24"/>
        </w:rPr>
        <w:t>Прием прибора учета в эксплуатацию, акт</w:t>
      </w:r>
      <w:r w:rsidRPr="00FC4EC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FC4EC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  <w:r w:rsidR="00771B0D" w:rsidRPr="00FC4EC6">
        <w:rPr>
          <w:rFonts w:ascii="Times New Roman" w:hAnsi="Times New Roman" w:cs="Times New Roman"/>
          <w:sz w:val="24"/>
          <w:szCs w:val="24"/>
        </w:rPr>
        <w:t>не более 1 мес</w:t>
      </w:r>
      <w:r w:rsidRPr="00FC4EC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3969"/>
        <w:gridCol w:w="4252"/>
        <w:gridCol w:w="2410"/>
        <w:gridCol w:w="1920"/>
      </w:tblGrid>
      <w:tr w:rsidR="006E2189" w:rsidRPr="006E2189" w:rsidTr="00A32AC2">
        <w:trPr>
          <w:trHeight w:val="960"/>
        </w:trPr>
        <w:tc>
          <w:tcPr>
            <w:tcW w:w="744" w:type="dxa"/>
            <w:vAlign w:val="center"/>
            <w:hideMark/>
          </w:tcPr>
          <w:p w:rsidR="006E2189" w:rsidRPr="00A32AC2" w:rsidRDefault="006E2189" w:rsidP="00A32AC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A32A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2A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08" w:type="dxa"/>
            <w:vAlign w:val="center"/>
            <w:hideMark/>
          </w:tcPr>
          <w:p w:rsidR="006E2189" w:rsidRPr="00A32AC2" w:rsidRDefault="006E2189" w:rsidP="00A32AC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C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969" w:type="dxa"/>
            <w:vAlign w:val="center"/>
            <w:hideMark/>
          </w:tcPr>
          <w:p w:rsidR="006E2189" w:rsidRPr="00A32AC2" w:rsidRDefault="006E2189" w:rsidP="00A32AC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252" w:type="dxa"/>
            <w:vAlign w:val="center"/>
            <w:hideMark/>
          </w:tcPr>
          <w:p w:rsidR="006E2189" w:rsidRPr="00A32AC2" w:rsidRDefault="006E2189" w:rsidP="00A32AC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C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410" w:type="dxa"/>
            <w:vAlign w:val="center"/>
            <w:hideMark/>
          </w:tcPr>
          <w:p w:rsidR="006E2189" w:rsidRPr="00A32AC2" w:rsidRDefault="006E2189" w:rsidP="00A32AC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C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20" w:type="dxa"/>
            <w:vAlign w:val="center"/>
            <w:hideMark/>
          </w:tcPr>
          <w:p w:rsidR="006E2189" w:rsidRPr="00A32AC2" w:rsidRDefault="006E2189" w:rsidP="00A32AC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C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нормативный правовой акт</w:t>
            </w:r>
          </w:p>
        </w:tc>
      </w:tr>
      <w:tr w:rsidR="006E2189" w:rsidRPr="006E2189" w:rsidTr="00A32AC2">
        <w:trPr>
          <w:trHeight w:val="315"/>
        </w:trPr>
        <w:tc>
          <w:tcPr>
            <w:tcW w:w="15103" w:type="dxa"/>
            <w:gridSpan w:val="6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Допуск прибора учета электрической энергии, установленного в жилом доме или в помещении многоквартирного дома </w:t>
            </w:r>
          </w:p>
        </w:tc>
      </w:tr>
      <w:tr w:rsidR="006E2189" w:rsidRPr="006E2189" w:rsidTr="00A32AC2">
        <w:trPr>
          <w:trHeight w:val="165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Допуск прибора учета установленного в целях определения объемов потребления коммунальной услуги  по электроснабжению в жилом доме или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омещении многоквартирного дома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коммунальной услуги</w:t>
            </w:r>
          </w:p>
        </w:tc>
        <w:tc>
          <w:tcPr>
            <w:tcW w:w="4252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не позднее месяца следующего за датой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</w:p>
        </w:tc>
        <w:tc>
          <w:tcPr>
            <w:tcW w:w="192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A32AC2">
        <w:trPr>
          <w:trHeight w:val="7365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08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</w:tc>
        <w:tc>
          <w:tcPr>
            <w:tcW w:w="3969" w:type="dxa"/>
            <w:noWrap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Подача собственником жилого, нежилого помещения заявки на ввод в эксплуатацию прибора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исполнителю коммунальной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слуги  </w:t>
            </w:r>
          </w:p>
        </w:tc>
        <w:tc>
          <w:tcPr>
            <w:tcW w:w="4252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заявке указывается следующая информация: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сведения о потребителе (для физического лица - фамилия, имя, отчество, реквизиты документа, удостоверяющего личность, контактный телефон);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-предлагаемая дата и время ввода установленного прибора учета в эксплуатацию;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-тип и заводской номер установленного прибора учета, место его установки;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-сведения об организации, осуществившей монтаж прибора учета;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-показания прибора учета на момент его установки;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-дата следующей поверки.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      </w:r>
          </w:p>
        </w:tc>
        <w:tc>
          <w:tcPr>
            <w:tcW w:w="2410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После установки/замены прибора учета электрической энергии</w:t>
            </w:r>
          </w:p>
        </w:tc>
        <w:tc>
          <w:tcPr>
            <w:tcW w:w="1920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п. 81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6.05.2011г №354 </w:t>
            </w:r>
          </w:p>
        </w:tc>
      </w:tr>
      <w:tr w:rsidR="006E2189" w:rsidRPr="006E2189" w:rsidTr="00A32AC2">
        <w:trPr>
          <w:trHeight w:val="1260"/>
        </w:trPr>
        <w:tc>
          <w:tcPr>
            <w:tcW w:w="744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8" w:type="dxa"/>
            <w:vMerge w:val="restart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Рассмотрение заявки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учета.  Рассмотрение заявке  на соответствие требований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 наличи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отсутствия) технической возможности установки прибора учета</w:t>
            </w:r>
          </w:p>
        </w:tc>
        <w:tc>
          <w:tcPr>
            <w:tcW w:w="4252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направление собственнику жилого (нежилого) помещения уведомления, о согласовании предложенной даты  и времени ввода прибора учета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 рабочих дня со дня получения заявки, а предложенная новая дата осуществления работ не может быть позднее 15 рабочих дней со дня получения заявки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81(1)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  <w:r w:rsidR="00FC4EC6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от 6.05.2011г. №354 </w:t>
            </w:r>
          </w:p>
        </w:tc>
      </w:tr>
      <w:tr w:rsidR="006E216B" w:rsidRPr="006E2189" w:rsidTr="00A32AC2">
        <w:trPr>
          <w:trHeight w:val="126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 направление собственнику жилого (нежилого) помещения уведомления, о согласовании новой  даты  и времени ввода прибора учета</w:t>
            </w:r>
          </w:p>
        </w:tc>
        <w:tc>
          <w:tcPr>
            <w:tcW w:w="241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89" w:rsidRPr="006E2189" w:rsidTr="00A32AC2">
        <w:trPr>
          <w:trHeight w:val="2205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08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Ввод прибора учета в эксплуатац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969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осуществляется исполнителем путем оформления и подписания акта ввода прибора учета в эксплуатацию.</w:t>
            </w:r>
          </w:p>
        </w:tc>
        <w:tc>
          <w:tcPr>
            <w:tcW w:w="4252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Акт установленной формы. Акт ввода прибора учета в эксплуатацию составляется в 2-х экземплярах и подписывается потребителем и представителем исполнителя,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принимавшими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ввода прибор учета</w:t>
            </w:r>
          </w:p>
        </w:tc>
        <w:tc>
          <w:tcPr>
            <w:tcW w:w="2410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составляется в момент приемки прибора учета электроэнергии</w:t>
            </w:r>
          </w:p>
        </w:tc>
        <w:tc>
          <w:tcPr>
            <w:tcW w:w="1920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п. 81(3)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  <w:r w:rsidR="00FC4EC6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от 6.05.2011г. №354 </w:t>
            </w:r>
          </w:p>
        </w:tc>
      </w:tr>
      <w:tr w:rsidR="006E2189" w:rsidRPr="006E2189" w:rsidTr="00A32AC2">
        <w:trPr>
          <w:trHeight w:val="2835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808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Ввод прибора учета в эксплуатац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969" w:type="dxa"/>
            <w:noWrap/>
            <w:vAlign w:val="center"/>
            <w:hideMark/>
          </w:tcPr>
          <w:p w:rsid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время, прибор учета считается введенным в эксплуатацию с даты направления в адрес исполнителя заявки, и с этой даты его показания учитываются при определении объема потребления коммунальных услуг.</w:t>
            </w:r>
            <w:proofErr w:type="gramEnd"/>
          </w:p>
          <w:p w:rsidR="00027AC8" w:rsidRDefault="00027AC8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C8" w:rsidRPr="006E2189" w:rsidRDefault="00027AC8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 даты направления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адрес исполнителя</w:t>
            </w:r>
          </w:p>
        </w:tc>
        <w:tc>
          <w:tcPr>
            <w:tcW w:w="1920" w:type="dxa"/>
            <w:vAlign w:val="center"/>
            <w:hideMark/>
          </w:tcPr>
          <w:p w:rsidR="006E2189" w:rsidRPr="006E2189" w:rsidRDefault="00FC4EC6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81(2) Постановление Правительства РФ от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89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6.05.2011г. №354 </w:t>
            </w:r>
          </w:p>
        </w:tc>
      </w:tr>
      <w:tr w:rsidR="006E2189" w:rsidRPr="006E2189" w:rsidTr="00A32AC2">
        <w:trPr>
          <w:trHeight w:val="630"/>
        </w:trPr>
        <w:tc>
          <w:tcPr>
            <w:tcW w:w="744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808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ходе ввода прибора учета в эксплуатацию проверке подлежат: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81(4)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  <w:r w:rsidR="00FC4EC6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от 6.05.2011г. №354 </w:t>
            </w:r>
          </w:p>
        </w:tc>
      </w:tr>
      <w:tr w:rsidR="006E216B" w:rsidRPr="006E2189" w:rsidTr="00A32AC2">
        <w:trPr>
          <w:trHeight w:val="63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а) соответствие заводского номера на приборе учета номеру, указанному в его паспорте;</w:t>
            </w:r>
          </w:p>
        </w:tc>
        <w:tc>
          <w:tcPr>
            <w:tcW w:w="4252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A32AC2">
        <w:trPr>
          <w:trHeight w:val="126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б) соответствие прибора учета технической документации изготовителя прибора, в том числе комплектации и схеме монтажа прибора учета;</w:t>
            </w:r>
          </w:p>
        </w:tc>
        <w:tc>
          <w:tcPr>
            <w:tcW w:w="4252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A32AC2">
        <w:trPr>
          <w:trHeight w:val="63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в) наличие знаков последней поверки (за исключением новых приборов учета);</w:t>
            </w:r>
          </w:p>
        </w:tc>
        <w:tc>
          <w:tcPr>
            <w:tcW w:w="4252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A32AC2">
        <w:trPr>
          <w:trHeight w:val="31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г) работоспособность прибора учета.</w:t>
            </w:r>
          </w:p>
        </w:tc>
        <w:tc>
          <w:tcPr>
            <w:tcW w:w="4252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89" w:rsidRPr="006E2189" w:rsidTr="00A32AC2">
        <w:trPr>
          <w:trHeight w:val="189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08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Несоответствие прибора учета положениям, предусмотренным пунктом 81(4) Постановления Правительства РФ от 6.05.2011г. №354, выявленное исполнителем в ходе проверки, является основанием для отказа ввода прибора учета в эксплуатацию.</w:t>
            </w:r>
          </w:p>
        </w:tc>
        <w:tc>
          <w:tcPr>
            <w:tcW w:w="4252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отказ ввода прибора учета</w:t>
            </w:r>
          </w:p>
        </w:tc>
        <w:tc>
          <w:tcPr>
            <w:tcW w:w="2410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81(5)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  <w:r w:rsidR="00FC4EC6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от 6.05.2011г. №354 </w:t>
            </w:r>
          </w:p>
        </w:tc>
      </w:tr>
      <w:tr w:rsidR="006E2189" w:rsidRPr="006E2189" w:rsidTr="00A32AC2">
        <w:trPr>
          <w:trHeight w:val="315"/>
        </w:trPr>
        <w:tc>
          <w:tcPr>
            <w:tcW w:w="15103" w:type="dxa"/>
            <w:gridSpan w:val="6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Допуск прибора учета электрической энергии юридического лица</w:t>
            </w:r>
          </w:p>
        </w:tc>
      </w:tr>
      <w:tr w:rsidR="006E2189" w:rsidRPr="006E2189" w:rsidTr="00A32AC2">
        <w:trPr>
          <w:trHeight w:val="375"/>
        </w:trPr>
        <w:tc>
          <w:tcPr>
            <w:tcW w:w="744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Merge w:val="restart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заявки сетевой компанией от собственника энергопринимающих устройств или гарантирующего поставщика </w:t>
            </w:r>
          </w:p>
        </w:tc>
        <w:tc>
          <w:tcPr>
            <w:tcW w:w="4252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В таком запросе должно быть указано: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148 Постановление Правительства РФ  от 4.05.12г № 442</w:t>
            </w:r>
          </w:p>
        </w:tc>
      </w:tr>
      <w:tr w:rsidR="006E216B" w:rsidRPr="006E2189" w:rsidTr="00A32AC2">
        <w:trPr>
          <w:trHeight w:val="96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 реквизиты и контактные данные лица, направившего запрос, включая номер телефона;</w:t>
            </w:r>
          </w:p>
        </w:tc>
        <w:tc>
          <w:tcPr>
            <w:tcW w:w="241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A32AC2">
        <w:trPr>
          <w:trHeight w:val="195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учета;</w:t>
            </w:r>
          </w:p>
        </w:tc>
        <w:tc>
          <w:tcPr>
            <w:tcW w:w="241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A32AC2">
        <w:trPr>
          <w:trHeight w:val="123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3. метрологические характеристики прибора учета, в том числе его класс точности, тип прибора учета, срок очередной поверки;</w:t>
            </w:r>
          </w:p>
        </w:tc>
        <w:tc>
          <w:tcPr>
            <w:tcW w:w="241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A32AC2">
        <w:trPr>
          <w:trHeight w:val="160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  <w:hideMark/>
          </w:tcPr>
          <w:p w:rsid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4. предлагаемые места установки прибора учета, схемы подключения прибора учета и иных компонентов измерительных комплексов и систем учета;</w:t>
            </w:r>
          </w:p>
          <w:p w:rsidR="00A32AC2" w:rsidRDefault="00A32AC2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C2" w:rsidRPr="006E2189" w:rsidRDefault="00A32AC2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41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89" w:rsidRPr="006E2189" w:rsidTr="00A32AC2">
        <w:trPr>
          <w:trHeight w:val="136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08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Согласование заявки</w:t>
            </w:r>
          </w:p>
        </w:tc>
        <w:tc>
          <w:tcPr>
            <w:tcW w:w="3969" w:type="dxa"/>
            <w:noWrap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сетевой организацией 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 </w:t>
            </w:r>
          </w:p>
        </w:tc>
        <w:tc>
          <w:tcPr>
            <w:tcW w:w="4252" w:type="dxa"/>
            <w:noWrap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согласования (отказ в согласовании)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 в адрес заявителя.</w:t>
            </w:r>
          </w:p>
        </w:tc>
        <w:tc>
          <w:tcPr>
            <w:tcW w:w="2410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 получения запроса от собственника энергопринимающих устройств и в течение 12 рабочих дней со дня получения запроса от гарантирующего поставщика (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энергоснабжающ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организации). </w:t>
            </w:r>
          </w:p>
        </w:tc>
        <w:tc>
          <w:tcPr>
            <w:tcW w:w="1920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148 Постановление Правительства РФ 4.05.12г №442</w:t>
            </w:r>
          </w:p>
        </w:tc>
      </w:tr>
      <w:tr w:rsidR="006E2189" w:rsidRPr="006E2189" w:rsidTr="00A32AC2">
        <w:trPr>
          <w:trHeight w:val="315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08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согласование даты приемки прибора учета</w:t>
            </w:r>
          </w:p>
        </w:tc>
        <w:tc>
          <w:tcPr>
            <w:tcW w:w="3969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сетевой организацией  предложенные заявителем дату  и время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 допуска прибора учета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эксплуатацию, в случае невозможности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ения заявки в указанный заявителем срок  согласовывает  с заявителем иную дату и время  проведения процедуры  допуска в эксплуатацию прибора учета и иных компонентов измерительных комплексов и систем учета.</w:t>
            </w:r>
          </w:p>
        </w:tc>
        <w:tc>
          <w:tcPr>
            <w:tcW w:w="4252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уведомление о дате и времени приемки прибора учета  в эксплуатацию</w:t>
            </w:r>
          </w:p>
        </w:tc>
        <w:tc>
          <w:tcPr>
            <w:tcW w:w="2410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148 Постановление Правительства РФ 4.05.12г №442</w:t>
            </w:r>
          </w:p>
        </w:tc>
      </w:tr>
      <w:tr w:rsidR="006E2189" w:rsidRPr="006E2189" w:rsidTr="00A32AC2">
        <w:trPr>
          <w:trHeight w:val="189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08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Допуск прибора учета в эксплуатацию</w:t>
            </w:r>
          </w:p>
        </w:tc>
        <w:tc>
          <w:tcPr>
            <w:tcW w:w="3969" w:type="dxa"/>
            <w:noWrap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Проверка и определение готовности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</w:t>
            </w:r>
          </w:p>
        </w:tc>
        <w:tc>
          <w:tcPr>
            <w:tcW w:w="4252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результатов допуска -  акт приемки учета</w:t>
            </w:r>
          </w:p>
        </w:tc>
        <w:tc>
          <w:tcPr>
            <w:tcW w:w="2410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не позднее месяца следующего за датой его установки прибора учета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п. 152 Постановление Правительства РФ 4.05.12г №442</w:t>
            </w:r>
          </w:p>
        </w:tc>
      </w:tr>
      <w:tr w:rsidR="006E2189" w:rsidRPr="006E2189" w:rsidTr="00A32AC2">
        <w:trPr>
          <w:trHeight w:val="975"/>
        </w:trPr>
        <w:tc>
          <w:tcPr>
            <w:tcW w:w="744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808" w:type="dxa"/>
            <w:vMerge w:val="restart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юридическог</w:t>
            </w:r>
            <w:r w:rsidR="00A32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3969" w:type="dxa"/>
            <w:noWrap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допуск установленного прибора учета  в эксплуатацию осуществляется с участием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уполномоченных представителей </w:t>
            </w:r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A32AC2">
        <w:trPr>
          <w:trHeight w:val="31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 сетевой организации</w:t>
            </w:r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A32AC2">
        <w:trPr>
          <w:trHeight w:val="94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 гарантирующего поставщика (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энергоснабжающая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организация)</w:t>
            </w:r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A32AC2">
        <w:trPr>
          <w:trHeight w:val="190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лица, владеющего на праве собственности или ином законном основании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энергопринимающими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 к которым непосредственно присоединены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</w:t>
            </w:r>
            <w:r w:rsidR="006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отношении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установлен прибор учета.</w:t>
            </w:r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6B" w:rsidRPr="006E2189" w:rsidTr="00A32AC2">
        <w:trPr>
          <w:trHeight w:val="34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4. собственника прибора учета</w:t>
            </w:r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A32AC2">
        <w:trPr>
          <w:trHeight w:val="1516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808" w:type="dxa"/>
            <w:vMerge w:val="restart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Допуск общедомового (коллективного) прибора учета коммунальной услуги</w:t>
            </w:r>
          </w:p>
        </w:tc>
        <w:tc>
          <w:tcPr>
            <w:tcW w:w="3969" w:type="dxa"/>
            <w:noWrap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Допуск в эксплуатацию установленного общедомового  (коллективного) прибора учета, установленного на границе раздела   централизованных электрических сетей и внутридомовых инженерных систем многоквартирного дома осуществляется комиссией с участием уполномоченных представителей.</w:t>
            </w:r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п.152 Постановление Правительства РФ 4.05.12г №442</w:t>
            </w:r>
          </w:p>
        </w:tc>
      </w:tr>
      <w:tr w:rsidR="006E2189" w:rsidRPr="006E2189" w:rsidTr="00A32AC2">
        <w:trPr>
          <w:trHeight w:val="368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8" w:type="dxa"/>
            <w:vMerge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состав приемочной комиссии должен входить уполномоченный представитель исполнителя коммунальных услуг в лице  управляющей организации, товарищества собственников жилья, жилищного кооператива и иного специализированного потребительского кооператива, а при непосредственном управлении собственниками помещений в многоквартирном доме - уполномоченный представитель лица, привлекаемого  собственниками помещений в многоквартирном доме  по договорам  оказания услуг по содержанию и (или) выполнению работ по ремонту внутридомовых электрических систем</w:t>
            </w:r>
            <w:proofErr w:type="gramEnd"/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A32AC2">
        <w:trPr>
          <w:trHeight w:val="845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808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6E2189" w:rsidRPr="006E2189" w:rsidRDefault="006E2189" w:rsidP="00A32AC2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Исполнитель коммунальной услуги в лице управляющей организации, товарищества собственников жилья,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(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организации), с которым заключен договор энергоснабжения (купли-продажи (поставки) электрической энергии (мощности)), и сетевой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владеющей на праве собственности или ином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законном основании объектами электросетевого хозяйства или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эксплуатирующей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бесхозяйные объекты электросетевого хозяйства, к которым непосредственно или опосредованно присоединены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многоквартирного дома, для совершения указанных действий.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случае если представители указанных организаций в установленные дату и время не явились для допуска в эксплуатацию приборов учета, исполнитель коммунальных услуг осуществляет допуск в эксплуатацию указанных приборов учета самостоятельно.</w:t>
            </w:r>
            <w:proofErr w:type="gramEnd"/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C6" w:rsidRDefault="00FC4EC6" w:rsidP="00FC4EC6"/>
    <w:sectPr w:rsidR="00FC4EC6" w:rsidSect="00A32AC2">
      <w:pgSz w:w="16838" w:h="11905" w:orient="landscape"/>
      <w:pgMar w:top="567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3A" w:rsidRDefault="00B6153A" w:rsidP="00A41AC8">
      <w:pPr>
        <w:spacing w:after="0" w:line="240" w:lineRule="auto"/>
      </w:pPr>
      <w:r>
        <w:separator/>
      </w:r>
    </w:p>
  </w:endnote>
  <w:endnote w:type="continuationSeparator" w:id="0">
    <w:p w:rsidR="00B6153A" w:rsidRDefault="00B6153A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3A" w:rsidRDefault="00B6153A" w:rsidP="00A41AC8">
      <w:pPr>
        <w:spacing w:after="0" w:line="240" w:lineRule="auto"/>
      </w:pPr>
      <w:r>
        <w:separator/>
      </w:r>
    </w:p>
  </w:footnote>
  <w:footnote w:type="continuationSeparator" w:id="0">
    <w:p w:rsidR="00B6153A" w:rsidRDefault="00B6153A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C"/>
    <w:rsid w:val="000042B0"/>
    <w:rsid w:val="00027AC8"/>
    <w:rsid w:val="00080722"/>
    <w:rsid w:val="000D2500"/>
    <w:rsid w:val="000E0B87"/>
    <w:rsid w:val="00347802"/>
    <w:rsid w:val="00394A1B"/>
    <w:rsid w:val="003A79EF"/>
    <w:rsid w:val="003C3B8E"/>
    <w:rsid w:val="003F1425"/>
    <w:rsid w:val="00432E43"/>
    <w:rsid w:val="00471B66"/>
    <w:rsid w:val="004C1552"/>
    <w:rsid w:val="005913F8"/>
    <w:rsid w:val="006119DD"/>
    <w:rsid w:val="00657E1C"/>
    <w:rsid w:val="006E216B"/>
    <w:rsid w:val="006E2189"/>
    <w:rsid w:val="007348B2"/>
    <w:rsid w:val="00771B0D"/>
    <w:rsid w:val="007E4F96"/>
    <w:rsid w:val="00A32AC2"/>
    <w:rsid w:val="00A41AC8"/>
    <w:rsid w:val="00B6153A"/>
    <w:rsid w:val="00B76892"/>
    <w:rsid w:val="00C4714E"/>
    <w:rsid w:val="00DC67FB"/>
    <w:rsid w:val="00E4208D"/>
    <w:rsid w:val="00E87706"/>
    <w:rsid w:val="00EE359A"/>
    <w:rsid w:val="00F27BCA"/>
    <w:rsid w:val="00F40331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Наталья Васильевна</dc:creator>
  <cp:lastModifiedBy>Вячеслав</cp:lastModifiedBy>
  <cp:revision>3</cp:revision>
  <cp:lastPrinted>2014-08-04T02:56:00Z</cp:lastPrinted>
  <dcterms:created xsi:type="dcterms:W3CDTF">2015-04-21T13:18:00Z</dcterms:created>
  <dcterms:modified xsi:type="dcterms:W3CDTF">2015-04-21T13:22:00Z</dcterms:modified>
</cp:coreProperties>
</file>