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445FF" w:rsidRPr="00555FC3" w:rsidRDefault="00A445FF" w:rsidP="008874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FC3">
        <w:rPr>
          <w:rFonts w:ascii="Times New Roman" w:hAnsi="Times New Roman" w:cs="Times New Roman"/>
          <w:b/>
          <w:sz w:val="24"/>
          <w:szCs w:val="24"/>
        </w:rPr>
        <w:t xml:space="preserve">Информация о качестве обслуживания потребителей услуг </w:t>
      </w:r>
    </w:p>
    <w:p w:rsidR="00A445FF" w:rsidRPr="00555FC3" w:rsidRDefault="00265DED" w:rsidP="008874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«Выксаэнерго»</w:t>
      </w:r>
      <w:r w:rsidR="00A445FF" w:rsidRPr="00555FC3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8E5326" w:rsidRPr="00555FC3">
        <w:rPr>
          <w:rFonts w:ascii="Times New Roman" w:hAnsi="Times New Roman" w:cs="Times New Roman"/>
          <w:b/>
          <w:sz w:val="24"/>
          <w:szCs w:val="24"/>
        </w:rPr>
        <w:t>2</w:t>
      </w:r>
      <w:r w:rsidR="00A2480E">
        <w:rPr>
          <w:rFonts w:ascii="Times New Roman" w:hAnsi="Times New Roman" w:cs="Times New Roman"/>
          <w:b/>
          <w:sz w:val="24"/>
          <w:szCs w:val="24"/>
        </w:rPr>
        <w:t>3</w:t>
      </w:r>
      <w:r w:rsidR="00A445FF" w:rsidRPr="00555FC3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445FF" w:rsidRPr="00555FC3" w:rsidRDefault="00A445FF" w:rsidP="008874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FF" w:rsidRPr="00555FC3" w:rsidRDefault="00A445FF" w:rsidP="008874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FF" w:rsidRPr="00555FC3" w:rsidRDefault="00A445FF" w:rsidP="008874B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FC3">
        <w:rPr>
          <w:rFonts w:ascii="Times New Roman" w:hAnsi="Times New Roman"/>
          <w:b/>
          <w:sz w:val="24"/>
          <w:szCs w:val="24"/>
        </w:rPr>
        <w:t>Общая информация о сетевой организации.</w:t>
      </w:r>
    </w:p>
    <w:p w:rsidR="00A445FF" w:rsidRPr="00555FC3" w:rsidRDefault="00A445FF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5FF" w:rsidRPr="00555FC3" w:rsidRDefault="00A445FF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5FC3">
        <w:rPr>
          <w:rFonts w:ascii="Times New Roman" w:hAnsi="Times New Roman"/>
          <w:b/>
          <w:sz w:val="24"/>
          <w:szCs w:val="24"/>
        </w:rPr>
        <w:t>1.1.</w:t>
      </w:r>
      <w:r w:rsidRPr="00555FC3">
        <w:rPr>
          <w:rFonts w:ascii="Times New Roman" w:hAnsi="Times New Roman"/>
          <w:sz w:val="24"/>
          <w:szCs w:val="24"/>
        </w:rPr>
        <w:t xml:space="preserve"> Информация о количестве потребителей услуг с разбивкой по уровням напряжения, категориям надежности потребителей и типу потре</w:t>
      </w:r>
      <w:r w:rsidR="005377CE" w:rsidRPr="00555FC3">
        <w:rPr>
          <w:rFonts w:ascii="Times New Roman" w:hAnsi="Times New Roman"/>
          <w:sz w:val="24"/>
          <w:szCs w:val="24"/>
        </w:rPr>
        <w:t>бителей</w:t>
      </w:r>
      <w:r w:rsidRPr="00555FC3">
        <w:rPr>
          <w:rFonts w:ascii="Times New Roman" w:hAnsi="Times New Roman"/>
          <w:sz w:val="24"/>
          <w:szCs w:val="24"/>
        </w:rPr>
        <w:t>, а также динамика по отношению к году, предшествующему отчетному</w:t>
      </w:r>
      <w:r w:rsidR="00836A0B" w:rsidRPr="00555FC3">
        <w:rPr>
          <w:rFonts w:ascii="Times New Roman" w:hAnsi="Times New Roman"/>
          <w:sz w:val="24"/>
          <w:szCs w:val="24"/>
        </w:rPr>
        <w:t xml:space="preserve">, </w:t>
      </w:r>
      <w:r w:rsidR="00E9784D" w:rsidRPr="00555FC3">
        <w:rPr>
          <w:rFonts w:ascii="Times New Roman" w:hAnsi="Times New Roman"/>
          <w:sz w:val="24"/>
          <w:szCs w:val="24"/>
        </w:rPr>
        <w:t xml:space="preserve">представлена в формате </w:t>
      </w:r>
      <w:r w:rsidR="00E9784D" w:rsidRPr="00555FC3">
        <w:rPr>
          <w:rFonts w:ascii="Times New Roman" w:hAnsi="Times New Roman"/>
          <w:sz w:val="24"/>
          <w:szCs w:val="24"/>
          <w:lang w:val="en-US"/>
        </w:rPr>
        <w:t>Excel</w:t>
      </w:r>
      <w:r w:rsidR="00E9784D" w:rsidRPr="00555FC3">
        <w:rPr>
          <w:rFonts w:ascii="Times New Roman" w:hAnsi="Times New Roman"/>
          <w:sz w:val="24"/>
          <w:szCs w:val="24"/>
        </w:rPr>
        <w:t xml:space="preserve"> в форме 1.1</w:t>
      </w:r>
      <w:r w:rsidRPr="00555FC3">
        <w:rPr>
          <w:rFonts w:ascii="Times New Roman" w:hAnsi="Times New Roman"/>
          <w:sz w:val="24"/>
          <w:szCs w:val="24"/>
        </w:rPr>
        <w:t>.</w:t>
      </w:r>
    </w:p>
    <w:p w:rsidR="00CD55A9" w:rsidRPr="00555FC3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784D" w:rsidRPr="00555FC3" w:rsidRDefault="00A445FF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5FC3">
        <w:rPr>
          <w:rFonts w:ascii="Times New Roman" w:hAnsi="Times New Roman"/>
          <w:b/>
          <w:sz w:val="24"/>
          <w:szCs w:val="24"/>
        </w:rPr>
        <w:t>1.2.</w:t>
      </w:r>
      <w:r w:rsidRPr="00555FC3">
        <w:rPr>
          <w:rFonts w:ascii="Times New Roman" w:hAnsi="Times New Roman"/>
          <w:sz w:val="24"/>
          <w:szCs w:val="24"/>
        </w:rPr>
        <w:t xml:space="preserve"> </w:t>
      </w:r>
      <w:r w:rsidR="00E9784D" w:rsidRPr="00555FC3">
        <w:rPr>
          <w:rFonts w:ascii="Times New Roman" w:hAnsi="Times New Roman"/>
          <w:sz w:val="24"/>
          <w:szCs w:val="24"/>
        </w:rPr>
        <w:t>Информация о к</w:t>
      </w:r>
      <w:r w:rsidRPr="00555FC3">
        <w:rPr>
          <w:rFonts w:ascii="Times New Roman" w:hAnsi="Times New Roman"/>
          <w:sz w:val="24"/>
          <w:szCs w:val="24"/>
        </w:rPr>
        <w:t>оличеств</w:t>
      </w:r>
      <w:r w:rsidR="00E9784D" w:rsidRPr="00555FC3">
        <w:rPr>
          <w:rFonts w:ascii="Times New Roman" w:hAnsi="Times New Roman"/>
          <w:sz w:val="24"/>
          <w:szCs w:val="24"/>
        </w:rPr>
        <w:t>е</w:t>
      </w:r>
      <w:r w:rsidRPr="00555FC3">
        <w:rPr>
          <w:rFonts w:ascii="Times New Roman" w:hAnsi="Times New Roman"/>
          <w:sz w:val="24"/>
          <w:szCs w:val="24"/>
        </w:rPr>
        <w:t xml:space="preserve">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</w:t>
      </w:r>
      <w:r w:rsidR="00836A0B" w:rsidRPr="00555FC3">
        <w:rPr>
          <w:rFonts w:ascii="Times New Roman" w:hAnsi="Times New Roman"/>
          <w:sz w:val="24"/>
          <w:szCs w:val="24"/>
        </w:rPr>
        <w:t>,</w:t>
      </w:r>
      <w:r w:rsidR="00E9784D" w:rsidRPr="00555FC3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E9784D" w:rsidRPr="00555FC3">
        <w:rPr>
          <w:rFonts w:ascii="Times New Roman" w:hAnsi="Times New Roman"/>
          <w:sz w:val="24"/>
          <w:szCs w:val="24"/>
          <w:lang w:val="en-US"/>
        </w:rPr>
        <w:t>Excel</w:t>
      </w:r>
      <w:r w:rsidR="00E9784D" w:rsidRPr="00555FC3">
        <w:rPr>
          <w:rFonts w:ascii="Times New Roman" w:hAnsi="Times New Roman"/>
          <w:sz w:val="24"/>
          <w:szCs w:val="24"/>
        </w:rPr>
        <w:t xml:space="preserve"> в форме 1.2.</w:t>
      </w:r>
    </w:p>
    <w:p w:rsidR="00CD55A9" w:rsidRPr="00555FC3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7CE" w:rsidRPr="00555FC3" w:rsidRDefault="00A445FF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5FC3">
        <w:rPr>
          <w:rFonts w:ascii="Times New Roman" w:hAnsi="Times New Roman"/>
          <w:b/>
          <w:sz w:val="24"/>
          <w:szCs w:val="24"/>
        </w:rPr>
        <w:t>1.3.</w:t>
      </w:r>
      <w:r w:rsidRPr="00555FC3">
        <w:rPr>
          <w:rFonts w:ascii="Times New Roman" w:hAnsi="Times New Roman"/>
          <w:sz w:val="24"/>
          <w:szCs w:val="24"/>
        </w:rPr>
        <w:t xml:space="preserve">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6(10) </w:t>
      </w:r>
      <w:proofErr w:type="spellStart"/>
      <w:r w:rsidRPr="00555FC3">
        <w:rPr>
          <w:rFonts w:ascii="Times New Roman" w:hAnsi="Times New Roman"/>
          <w:sz w:val="24"/>
          <w:szCs w:val="24"/>
        </w:rPr>
        <w:t>кВ</w:t>
      </w:r>
      <w:proofErr w:type="spellEnd"/>
      <w:r w:rsidRPr="00555FC3">
        <w:rPr>
          <w:rFonts w:ascii="Times New Roman" w:hAnsi="Times New Roman"/>
          <w:sz w:val="24"/>
          <w:szCs w:val="24"/>
        </w:rPr>
        <w:t xml:space="preserve"> в динамике относительно года, предшествующего отчетному</w:t>
      </w:r>
      <w:r w:rsidR="00836A0B" w:rsidRPr="00555FC3">
        <w:rPr>
          <w:rFonts w:ascii="Times New Roman" w:hAnsi="Times New Roman"/>
          <w:sz w:val="24"/>
          <w:szCs w:val="24"/>
        </w:rPr>
        <w:t>,</w:t>
      </w:r>
      <w:r w:rsidR="005377CE" w:rsidRPr="00555FC3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5377CE" w:rsidRPr="00555FC3">
        <w:rPr>
          <w:rFonts w:ascii="Times New Roman" w:hAnsi="Times New Roman"/>
          <w:sz w:val="24"/>
          <w:szCs w:val="24"/>
          <w:lang w:val="en-US"/>
        </w:rPr>
        <w:t>Excel</w:t>
      </w:r>
      <w:r w:rsidR="005377CE" w:rsidRPr="00555FC3">
        <w:rPr>
          <w:rFonts w:ascii="Times New Roman" w:hAnsi="Times New Roman"/>
          <w:sz w:val="24"/>
          <w:szCs w:val="24"/>
        </w:rPr>
        <w:t xml:space="preserve"> в форме 1.3.</w:t>
      </w:r>
    </w:p>
    <w:p w:rsidR="00CD55A9" w:rsidRPr="00555FC3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2414" w:rsidRPr="00555FC3" w:rsidRDefault="00A445FF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5FC3">
        <w:rPr>
          <w:rFonts w:ascii="Times New Roman" w:hAnsi="Times New Roman"/>
          <w:b/>
          <w:sz w:val="24"/>
          <w:szCs w:val="24"/>
        </w:rPr>
        <w:t>1.4.</w:t>
      </w:r>
      <w:r w:rsidRPr="00555FC3">
        <w:rPr>
          <w:rFonts w:ascii="Times New Roman" w:hAnsi="Times New Roman"/>
          <w:sz w:val="24"/>
          <w:szCs w:val="24"/>
        </w:rPr>
        <w:t xml:space="preserve">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</w:t>
      </w:r>
      <w:r w:rsidR="00836A0B" w:rsidRPr="00555FC3">
        <w:rPr>
          <w:rFonts w:ascii="Times New Roman" w:hAnsi="Times New Roman"/>
          <w:sz w:val="24"/>
          <w:szCs w:val="24"/>
        </w:rPr>
        <w:t>,</w:t>
      </w:r>
      <w:r w:rsidR="005377CE" w:rsidRPr="00555FC3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5377CE" w:rsidRPr="00555FC3">
        <w:rPr>
          <w:rFonts w:ascii="Times New Roman" w:hAnsi="Times New Roman"/>
          <w:sz w:val="24"/>
          <w:szCs w:val="24"/>
          <w:lang w:val="en-US"/>
        </w:rPr>
        <w:t>Excel</w:t>
      </w:r>
      <w:r w:rsidR="005377CE" w:rsidRPr="00555FC3">
        <w:rPr>
          <w:rFonts w:ascii="Times New Roman" w:hAnsi="Times New Roman"/>
          <w:sz w:val="24"/>
          <w:szCs w:val="24"/>
        </w:rPr>
        <w:t xml:space="preserve"> в форме 1.</w:t>
      </w:r>
      <w:r w:rsidR="00651651" w:rsidRPr="00555FC3">
        <w:rPr>
          <w:rFonts w:ascii="Times New Roman" w:hAnsi="Times New Roman"/>
          <w:sz w:val="24"/>
          <w:szCs w:val="24"/>
        </w:rPr>
        <w:t>4</w:t>
      </w:r>
      <w:r w:rsidR="00DF2414" w:rsidRPr="00555FC3">
        <w:rPr>
          <w:rFonts w:ascii="Times New Roman" w:hAnsi="Times New Roman"/>
          <w:sz w:val="24"/>
          <w:szCs w:val="24"/>
        </w:rPr>
        <w:t xml:space="preserve">. </w:t>
      </w:r>
    </w:p>
    <w:p w:rsidR="00DF2414" w:rsidRPr="00555FC3" w:rsidRDefault="00DF2414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2414" w:rsidRPr="00555FC3" w:rsidRDefault="00DF2414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2414" w:rsidRPr="00555FC3" w:rsidRDefault="00DF2414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FC3">
        <w:rPr>
          <w:rFonts w:ascii="Times New Roman" w:hAnsi="Times New Roman"/>
          <w:b/>
          <w:sz w:val="24"/>
          <w:szCs w:val="24"/>
        </w:rPr>
        <w:t>2. Информация о качестве услуг по передаче</w:t>
      </w:r>
    </w:p>
    <w:p w:rsidR="00DF2414" w:rsidRPr="00555FC3" w:rsidRDefault="00DF2414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FC3">
        <w:rPr>
          <w:rFonts w:ascii="Times New Roman" w:hAnsi="Times New Roman"/>
          <w:b/>
          <w:sz w:val="24"/>
          <w:szCs w:val="24"/>
        </w:rPr>
        <w:t>электрической энергии.</w:t>
      </w:r>
    </w:p>
    <w:p w:rsidR="00DF2414" w:rsidRPr="00555FC3" w:rsidRDefault="00DF2414" w:rsidP="008874BD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541C1" w:rsidRPr="00555FC3" w:rsidRDefault="00DF2414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5FC3">
        <w:rPr>
          <w:rFonts w:ascii="Times New Roman" w:hAnsi="Times New Roman"/>
          <w:b/>
          <w:sz w:val="24"/>
          <w:szCs w:val="24"/>
        </w:rPr>
        <w:t>2.1.</w:t>
      </w:r>
      <w:r w:rsidRPr="00555FC3">
        <w:rPr>
          <w:rFonts w:ascii="Times New Roman" w:hAnsi="Times New Roman"/>
          <w:sz w:val="24"/>
          <w:szCs w:val="24"/>
        </w:rPr>
        <w:t xml:space="preserve">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</w:t>
      </w:r>
      <w:r w:rsidR="00741C89" w:rsidRPr="00555FC3">
        <w:rPr>
          <w:rFonts w:ascii="Times New Roman" w:hAnsi="Times New Roman"/>
          <w:sz w:val="24"/>
          <w:szCs w:val="24"/>
        </w:rPr>
        <w:t>,</w:t>
      </w:r>
      <w:r w:rsidR="009541C1" w:rsidRPr="00555FC3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9541C1" w:rsidRPr="00555FC3">
        <w:rPr>
          <w:rFonts w:ascii="Times New Roman" w:hAnsi="Times New Roman"/>
          <w:sz w:val="24"/>
          <w:szCs w:val="24"/>
          <w:lang w:val="en-US"/>
        </w:rPr>
        <w:t>Excel</w:t>
      </w:r>
      <w:r w:rsidR="009541C1" w:rsidRPr="00555FC3">
        <w:rPr>
          <w:rFonts w:ascii="Times New Roman" w:hAnsi="Times New Roman"/>
          <w:sz w:val="24"/>
          <w:szCs w:val="24"/>
        </w:rPr>
        <w:t xml:space="preserve"> в форме 2.1. </w:t>
      </w:r>
    </w:p>
    <w:p w:rsidR="00CD55A9" w:rsidRPr="00555FC3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41C1" w:rsidRPr="00555FC3" w:rsidRDefault="009541C1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5FC3">
        <w:rPr>
          <w:rFonts w:ascii="Times New Roman" w:hAnsi="Times New Roman"/>
          <w:b/>
          <w:sz w:val="24"/>
          <w:szCs w:val="24"/>
        </w:rPr>
        <w:t>2.2.</w:t>
      </w:r>
      <w:r w:rsidRPr="00555FC3">
        <w:rPr>
          <w:rFonts w:ascii="Times New Roman" w:hAnsi="Times New Roman"/>
          <w:sz w:val="24"/>
          <w:szCs w:val="24"/>
        </w:rPr>
        <w:t xml:space="preserve">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</w:t>
      </w:r>
      <w:r w:rsidR="00741C89" w:rsidRPr="00555FC3">
        <w:rPr>
          <w:rFonts w:ascii="Times New Roman" w:hAnsi="Times New Roman"/>
          <w:sz w:val="24"/>
          <w:szCs w:val="24"/>
        </w:rPr>
        <w:t>,</w:t>
      </w:r>
      <w:r w:rsidRPr="00555FC3">
        <w:rPr>
          <w:rFonts w:ascii="Times New Roman" w:hAnsi="Times New Roman"/>
          <w:sz w:val="24"/>
          <w:szCs w:val="24"/>
        </w:rPr>
        <w:t xml:space="preserve"> в отчетном периоде представлен в формате </w:t>
      </w:r>
      <w:r w:rsidRPr="00555FC3">
        <w:rPr>
          <w:rFonts w:ascii="Times New Roman" w:hAnsi="Times New Roman"/>
          <w:sz w:val="24"/>
          <w:szCs w:val="24"/>
          <w:lang w:val="en-US"/>
        </w:rPr>
        <w:t>Excel</w:t>
      </w:r>
      <w:r w:rsidRPr="00555FC3">
        <w:rPr>
          <w:rFonts w:ascii="Times New Roman" w:hAnsi="Times New Roman"/>
          <w:sz w:val="24"/>
          <w:szCs w:val="24"/>
        </w:rPr>
        <w:t xml:space="preserve"> в форме 2.2. </w:t>
      </w:r>
    </w:p>
    <w:p w:rsidR="00CD55A9" w:rsidRPr="00555FC3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41C1" w:rsidRDefault="009541C1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5FC3">
        <w:rPr>
          <w:rFonts w:ascii="Times New Roman" w:hAnsi="Times New Roman"/>
          <w:b/>
          <w:sz w:val="24"/>
          <w:szCs w:val="24"/>
        </w:rPr>
        <w:t>2.3.</w:t>
      </w:r>
      <w:r w:rsidRPr="00555FC3">
        <w:rPr>
          <w:rFonts w:ascii="Times New Roman" w:hAnsi="Times New Roman"/>
          <w:sz w:val="24"/>
          <w:szCs w:val="24"/>
        </w:rPr>
        <w:t xml:space="preserve"> Мероприятия, выполненные сетевой организацией в целях повышения качества оказания услуг по передаче электрической энергии</w:t>
      </w:r>
      <w:r w:rsidR="009A41C0" w:rsidRPr="00555FC3">
        <w:rPr>
          <w:rFonts w:ascii="Times New Roman" w:hAnsi="Times New Roman"/>
          <w:sz w:val="24"/>
          <w:szCs w:val="24"/>
        </w:rPr>
        <w:t>,</w:t>
      </w:r>
      <w:r w:rsidR="00741C89" w:rsidRPr="00555FC3">
        <w:rPr>
          <w:rFonts w:ascii="Times New Roman" w:hAnsi="Times New Roman"/>
          <w:sz w:val="24"/>
          <w:szCs w:val="24"/>
        </w:rPr>
        <w:t xml:space="preserve"> </w:t>
      </w:r>
      <w:r w:rsidRPr="00555FC3">
        <w:rPr>
          <w:rFonts w:ascii="Times New Roman" w:hAnsi="Times New Roman"/>
          <w:sz w:val="24"/>
          <w:szCs w:val="24"/>
        </w:rPr>
        <w:t xml:space="preserve">в отчетном периоде представлены в формате </w:t>
      </w:r>
      <w:r w:rsidRPr="00555FC3">
        <w:rPr>
          <w:rFonts w:ascii="Times New Roman" w:hAnsi="Times New Roman"/>
          <w:sz w:val="24"/>
          <w:szCs w:val="24"/>
          <w:lang w:val="en-US"/>
        </w:rPr>
        <w:t>Excel</w:t>
      </w:r>
      <w:r w:rsidRPr="00555FC3">
        <w:rPr>
          <w:rFonts w:ascii="Times New Roman" w:hAnsi="Times New Roman"/>
          <w:sz w:val="24"/>
          <w:szCs w:val="24"/>
        </w:rPr>
        <w:t xml:space="preserve"> в форме 2.3. </w:t>
      </w:r>
    </w:p>
    <w:p w:rsidR="008352EB" w:rsidRDefault="008352EB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352EB" w:rsidRPr="008352EB" w:rsidRDefault="008352EB" w:rsidP="00835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352EB">
        <w:rPr>
          <w:rFonts w:ascii="Times New Roman" w:hAnsi="Times New Roman"/>
          <w:b/>
          <w:sz w:val="24"/>
          <w:szCs w:val="24"/>
        </w:rPr>
        <w:t xml:space="preserve">2.4. </w:t>
      </w:r>
      <w:r w:rsidRPr="008352EB">
        <w:rPr>
          <w:rFonts w:ascii="Times New Roman" w:hAnsi="Times New Roman"/>
          <w:sz w:val="24"/>
          <w:szCs w:val="24"/>
        </w:rPr>
        <w:t>Деятельность по предотвращению и ликвидации технологических нарушений и чрезвычайных ситуаций в электросетевом комплексе.</w:t>
      </w:r>
    </w:p>
    <w:p w:rsidR="008352EB" w:rsidRPr="00B521E6" w:rsidRDefault="008352EB" w:rsidP="008352EB">
      <w:pPr>
        <w:pStyle w:val="af4"/>
        <w:rPr>
          <w:sz w:val="24"/>
        </w:rPr>
      </w:pPr>
      <w:r w:rsidRPr="00B521E6">
        <w:rPr>
          <w:sz w:val="24"/>
        </w:rPr>
        <w:lastRenderedPageBreak/>
        <w:t xml:space="preserve">Анализ чрезвычайных ситуаций, имевших место на объектах. </w:t>
      </w:r>
    </w:p>
    <w:p w:rsidR="008352EB" w:rsidRPr="00B521E6" w:rsidRDefault="008352EB" w:rsidP="008352EB">
      <w:pPr>
        <w:pStyle w:val="af4"/>
        <w:rPr>
          <w:bCs/>
          <w:sz w:val="24"/>
        </w:rPr>
      </w:pPr>
      <w:r w:rsidRPr="00B521E6">
        <w:rPr>
          <w:bCs/>
          <w:sz w:val="24"/>
        </w:rPr>
        <w:t xml:space="preserve">В 2023 году на электросетевых объектах </w:t>
      </w:r>
      <w:r w:rsidR="00265DED">
        <w:rPr>
          <w:bCs/>
          <w:sz w:val="24"/>
        </w:rPr>
        <w:t>АО «Выксаэнерго»</w:t>
      </w:r>
      <w:r w:rsidRPr="00B521E6">
        <w:rPr>
          <w:bCs/>
          <w:sz w:val="24"/>
        </w:rPr>
        <w:t xml:space="preserve"> чрезвычайных ситуаций природного и техногенного характера в соответствии с классификацией по постановлению Правительства Российской Федерации от 21 мая 2007 г. № 304 «О классификации чрезвычайных ситуаций природного и техногенного характера» не зарегистрировано.</w:t>
      </w:r>
    </w:p>
    <w:p w:rsidR="008352EB" w:rsidRPr="00B521E6" w:rsidRDefault="008352EB" w:rsidP="008352EB">
      <w:pPr>
        <w:pStyle w:val="af4"/>
        <w:rPr>
          <w:bCs/>
          <w:sz w:val="24"/>
        </w:rPr>
      </w:pPr>
      <w:r w:rsidRPr="00B521E6">
        <w:rPr>
          <w:bCs/>
          <w:sz w:val="24"/>
        </w:rPr>
        <w:t>Мероприятия, разрабатываемые и применяемые в ДЗО для сокращения времени организации и проведения аварийно-восстановительных работ:</w:t>
      </w:r>
    </w:p>
    <w:p w:rsidR="008352EB" w:rsidRPr="00B521E6" w:rsidRDefault="008352EB" w:rsidP="008352EB">
      <w:pPr>
        <w:pStyle w:val="af4"/>
        <w:numPr>
          <w:ilvl w:val="0"/>
          <w:numId w:val="28"/>
        </w:numPr>
        <w:tabs>
          <w:tab w:val="left" w:pos="852"/>
        </w:tabs>
        <w:ind w:left="0" w:firstLine="567"/>
        <w:rPr>
          <w:bCs/>
          <w:sz w:val="24"/>
        </w:rPr>
      </w:pPr>
      <w:r w:rsidRPr="00B521E6">
        <w:rPr>
          <w:bCs/>
          <w:sz w:val="24"/>
        </w:rPr>
        <w:t>разработка, согласование и утверждение графиков ГАО в соответствии с Постановлением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приказом Минэнерго России от 06.06.2013 № 290 «Об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 своевременно разработаны и  утвержден комплект графиков аварийного ограничения режима потребления электрической энергии (мощности)</w:t>
      </w:r>
      <w:r w:rsidR="00265DED">
        <w:rPr>
          <w:bCs/>
          <w:sz w:val="24"/>
        </w:rPr>
        <w:t>.</w:t>
      </w:r>
    </w:p>
    <w:p w:rsidR="008352EB" w:rsidRPr="00B521E6" w:rsidRDefault="008352EB" w:rsidP="008352EB">
      <w:pPr>
        <w:pStyle w:val="af4"/>
        <w:numPr>
          <w:ilvl w:val="0"/>
          <w:numId w:val="28"/>
        </w:numPr>
        <w:tabs>
          <w:tab w:val="left" w:pos="852"/>
        </w:tabs>
        <w:ind w:left="28" w:firstLine="560"/>
        <w:rPr>
          <w:bCs/>
          <w:sz w:val="24"/>
        </w:rPr>
      </w:pPr>
      <w:r w:rsidRPr="00B521E6">
        <w:rPr>
          <w:bCs/>
          <w:sz w:val="24"/>
        </w:rPr>
        <w:t>проведение противоаварийных тренировок по действиям персонала в условиях, характерных для работы в ОЗП, по отработке взаимодействия при ликвидации аварийных ситуаций в электросетевом комплексе филиала в количестве – 3;</w:t>
      </w:r>
    </w:p>
    <w:p w:rsidR="008352EB" w:rsidRPr="00B521E6" w:rsidRDefault="008352EB" w:rsidP="008352EB">
      <w:pPr>
        <w:pStyle w:val="af4"/>
        <w:numPr>
          <w:ilvl w:val="0"/>
          <w:numId w:val="28"/>
        </w:numPr>
        <w:tabs>
          <w:tab w:val="left" w:pos="852"/>
        </w:tabs>
        <w:ind w:left="0" w:firstLine="567"/>
        <w:rPr>
          <w:bCs/>
          <w:sz w:val="24"/>
        </w:rPr>
      </w:pPr>
      <w:r w:rsidRPr="00B521E6">
        <w:rPr>
          <w:bCs/>
          <w:sz w:val="24"/>
        </w:rPr>
        <w:t xml:space="preserve">проверка и обеспечение постоянной готовности </w:t>
      </w:r>
      <w:r w:rsidR="00265DED">
        <w:rPr>
          <w:bCs/>
          <w:sz w:val="24"/>
        </w:rPr>
        <w:t>бригад ОВБ</w:t>
      </w:r>
      <w:r w:rsidRPr="00B521E6">
        <w:rPr>
          <w:bCs/>
          <w:sz w:val="24"/>
        </w:rPr>
        <w:t xml:space="preserve"> к оперативному реагированию в аварийных ситуациях;</w:t>
      </w:r>
    </w:p>
    <w:p w:rsidR="008352EB" w:rsidRPr="00B521E6" w:rsidRDefault="00265DED" w:rsidP="008352EB">
      <w:pPr>
        <w:pStyle w:val="af4"/>
        <w:rPr>
          <w:sz w:val="24"/>
        </w:rPr>
      </w:pPr>
      <w:r>
        <w:rPr>
          <w:sz w:val="24"/>
        </w:rPr>
        <w:t>М</w:t>
      </w:r>
      <w:r w:rsidR="008352EB" w:rsidRPr="00B521E6">
        <w:rPr>
          <w:sz w:val="24"/>
        </w:rPr>
        <w:t>ест</w:t>
      </w:r>
      <w:r>
        <w:rPr>
          <w:sz w:val="24"/>
        </w:rPr>
        <w:t>о</w:t>
      </w:r>
      <w:r w:rsidR="008352EB" w:rsidRPr="00B521E6">
        <w:rPr>
          <w:sz w:val="24"/>
        </w:rPr>
        <w:t xml:space="preserve"> хранения аварийного запаса </w:t>
      </w:r>
      <w:r>
        <w:rPr>
          <w:sz w:val="24"/>
        </w:rPr>
        <w:t xml:space="preserve">на </w:t>
      </w:r>
      <w:r w:rsidR="008352EB" w:rsidRPr="00B521E6">
        <w:rPr>
          <w:sz w:val="24"/>
        </w:rPr>
        <w:t>территори</w:t>
      </w:r>
      <w:r>
        <w:rPr>
          <w:sz w:val="24"/>
        </w:rPr>
        <w:t>и</w:t>
      </w:r>
      <w:r w:rsidR="008352EB" w:rsidRPr="00B521E6">
        <w:rPr>
          <w:sz w:val="24"/>
        </w:rPr>
        <w:t xml:space="preserve"> </w:t>
      </w:r>
      <w:r>
        <w:rPr>
          <w:sz w:val="24"/>
        </w:rPr>
        <w:t>базы АО «Выксаэнерго» способствует быстрому реагированию,</w:t>
      </w:r>
      <w:r w:rsidR="008352EB" w:rsidRPr="00B521E6">
        <w:rPr>
          <w:sz w:val="24"/>
        </w:rPr>
        <w:t xml:space="preserve"> доставк</w:t>
      </w:r>
      <w:r>
        <w:rPr>
          <w:sz w:val="24"/>
        </w:rPr>
        <w:t>е</w:t>
      </w:r>
      <w:r w:rsidR="008352EB" w:rsidRPr="00B521E6">
        <w:rPr>
          <w:sz w:val="24"/>
        </w:rPr>
        <w:t xml:space="preserve"> материалов и оборудования к местам возможного проведения аварийно-восстановительных работ в максимально короткие сроки.</w:t>
      </w:r>
    </w:p>
    <w:p w:rsidR="008352EB" w:rsidRPr="00B521E6" w:rsidRDefault="00265DED" w:rsidP="008352EB">
      <w:pPr>
        <w:pStyle w:val="af4"/>
        <w:rPr>
          <w:sz w:val="24"/>
        </w:rPr>
      </w:pPr>
      <w:r>
        <w:rPr>
          <w:sz w:val="24"/>
        </w:rPr>
        <w:t>В АО «Выксаэнерго»</w:t>
      </w:r>
      <w:r w:rsidR="008352EB" w:rsidRPr="00B521E6">
        <w:rPr>
          <w:sz w:val="24"/>
        </w:rPr>
        <w:t xml:space="preserve"> обеспечена готовность к ликвидации нештатных ситуаций.</w:t>
      </w:r>
    </w:p>
    <w:p w:rsidR="008308E1" w:rsidRDefault="008308E1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15EE" w:rsidRPr="00555FC3" w:rsidRDefault="005915EE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FC3">
        <w:rPr>
          <w:rFonts w:ascii="Times New Roman" w:hAnsi="Times New Roman"/>
          <w:b/>
          <w:sz w:val="24"/>
          <w:szCs w:val="24"/>
        </w:rPr>
        <w:t>3. Информация о качестве услуг</w:t>
      </w:r>
    </w:p>
    <w:p w:rsidR="005915EE" w:rsidRDefault="005915EE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FC3">
        <w:rPr>
          <w:rFonts w:ascii="Times New Roman" w:hAnsi="Times New Roman"/>
          <w:b/>
          <w:sz w:val="24"/>
          <w:szCs w:val="24"/>
        </w:rPr>
        <w:t>по технологическому присоединению.</w:t>
      </w:r>
    </w:p>
    <w:p w:rsidR="008847DF" w:rsidRDefault="008847DF" w:rsidP="008847D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47DF">
        <w:rPr>
          <w:rFonts w:ascii="Times New Roman" w:hAnsi="Times New Roman"/>
          <w:b/>
          <w:bCs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Объем свободной трансформаторной мощности </w:t>
      </w:r>
      <w:r w:rsidRPr="008847DF">
        <w:rPr>
          <w:rFonts w:ascii="Times New Roman" w:hAnsi="Times New Roman"/>
          <w:sz w:val="24"/>
          <w:szCs w:val="24"/>
        </w:rPr>
        <w:t>объем свободной для технологического присоединения потребителей трансформаторной мощности по подстанциям и распределительным пунктам</w:t>
      </w:r>
      <w:r w:rsidRPr="00555FC3">
        <w:rPr>
          <w:rFonts w:ascii="Times New Roman" w:hAnsi="Times New Roman"/>
          <w:sz w:val="24"/>
          <w:szCs w:val="24"/>
        </w:rPr>
        <w:t xml:space="preserve"> с учетом суммарной максимальной мощности энергопринимающих устройств потребителей, присоединенных к электрическим сетям</w:t>
      </w:r>
      <w:r>
        <w:rPr>
          <w:rFonts w:ascii="Times New Roman" w:hAnsi="Times New Roman"/>
          <w:sz w:val="24"/>
          <w:szCs w:val="24"/>
        </w:rPr>
        <w:t xml:space="preserve"> размещен на сайте АО «Выксаэнерго» в разделе «Раскрытие информации» (</w:t>
      </w:r>
      <w:hyperlink r:id="rId5" w:history="1">
        <w:r w:rsidRPr="001C1B7E">
          <w:rPr>
            <w:rStyle w:val="a6"/>
            <w:rFonts w:ascii="Times New Roman" w:hAnsi="Times New Roman"/>
            <w:bCs/>
            <w:sz w:val="24"/>
            <w:szCs w:val="24"/>
          </w:rPr>
          <w:t>https://energo-wyksa.ru/?p=2144973193</w:t>
        </w:r>
      </w:hyperlink>
      <w:r>
        <w:rPr>
          <w:rFonts w:ascii="Times New Roman" w:hAnsi="Times New Roman"/>
          <w:bCs/>
          <w:sz w:val="24"/>
          <w:szCs w:val="24"/>
        </w:rPr>
        <w:t xml:space="preserve">). </w:t>
      </w:r>
    </w:p>
    <w:p w:rsidR="008847DF" w:rsidRDefault="008847DF" w:rsidP="008847D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8308E1">
        <w:rPr>
          <w:rFonts w:ascii="Times New Roman" w:hAnsi="Times New Roman"/>
          <w:bCs/>
          <w:sz w:val="24"/>
          <w:szCs w:val="24"/>
        </w:rPr>
        <w:t>Мероприятия, выполненные сетевой организацией в целях совершенствования деятельности по технологическому присоединению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08E1">
        <w:rPr>
          <w:rFonts w:ascii="Times New Roman" w:hAnsi="Times New Roman"/>
          <w:bCs/>
          <w:sz w:val="24"/>
          <w:szCs w:val="24"/>
        </w:rPr>
        <w:t>отчетном периоде</w:t>
      </w:r>
      <w:r>
        <w:rPr>
          <w:rFonts w:ascii="Times New Roman" w:hAnsi="Times New Roman"/>
          <w:bCs/>
          <w:sz w:val="24"/>
          <w:szCs w:val="24"/>
        </w:rPr>
        <w:t xml:space="preserve">, представлена в </w:t>
      </w:r>
      <w:r w:rsidRPr="00555FC3">
        <w:rPr>
          <w:rFonts w:ascii="Times New Roman" w:hAnsi="Times New Roman"/>
          <w:sz w:val="24"/>
          <w:szCs w:val="24"/>
        </w:rPr>
        <w:t xml:space="preserve">формате </w:t>
      </w:r>
      <w:r w:rsidRPr="00555FC3">
        <w:rPr>
          <w:rFonts w:ascii="Times New Roman" w:hAnsi="Times New Roman"/>
          <w:sz w:val="24"/>
          <w:szCs w:val="24"/>
          <w:lang w:val="en-US"/>
        </w:rPr>
        <w:t>Excel</w:t>
      </w:r>
      <w:r w:rsidRPr="00555FC3">
        <w:rPr>
          <w:rFonts w:ascii="Times New Roman" w:hAnsi="Times New Roman"/>
          <w:sz w:val="24"/>
          <w:szCs w:val="24"/>
        </w:rPr>
        <w:t xml:space="preserve"> в форме 3.</w:t>
      </w:r>
      <w:r>
        <w:rPr>
          <w:rFonts w:ascii="Times New Roman" w:hAnsi="Times New Roman"/>
          <w:sz w:val="24"/>
          <w:szCs w:val="24"/>
        </w:rPr>
        <w:t>2</w:t>
      </w:r>
      <w:r w:rsidRPr="00555FC3">
        <w:rPr>
          <w:rFonts w:ascii="Times New Roman" w:hAnsi="Times New Roman"/>
          <w:sz w:val="24"/>
          <w:szCs w:val="24"/>
        </w:rPr>
        <w:t>.</w:t>
      </w:r>
    </w:p>
    <w:p w:rsidR="008847DF" w:rsidRDefault="008847DF" w:rsidP="008847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847DF">
        <w:rPr>
          <w:rFonts w:ascii="Times New Roman" w:hAnsi="Times New Roman"/>
          <w:b/>
          <w:bCs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7DF">
        <w:rPr>
          <w:rFonts w:ascii="Times New Roman" w:hAnsi="Times New Roman"/>
          <w:sz w:val="24"/>
          <w:szCs w:val="24"/>
        </w:rPr>
        <w:t>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47DF">
        <w:rPr>
          <w:rFonts w:ascii="Times New Roman" w:hAnsi="Times New Roman"/>
          <w:i/>
          <w:sz w:val="24"/>
          <w:szCs w:val="24"/>
        </w:rPr>
        <w:t>Отсутствует.</w:t>
      </w:r>
    </w:p>
    <w:p w:rsidR="00CD55A9" w:rsidRPr="00555FC3" w:rsidRDefault="00265DED" w:rsidP="008847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915EE" w:rsidRPr="00555FC3">
        <w:rPr>
          <w:rFonts w:ascii="Times New Roman" w:hAnsi="Times New Roman"/>
          <w:b/>
          <w:sz w:val="24"/>
          <w:szCs w:val="24"/>
        </w:rPr>
        <w:t>.</w:t>
      </w:r>
      <w:r w:rsidR="008847DF">
        <w:rPr>
          <w:rFonts w:ascii="Times New Roman" w:hAnsi="Times New Roman"/>
          <w:b/>
          <w:sz w:val="24"/>
          <w:szCs w:val="24"/>
        </w:rPr>
        <w:t>4.</w:t>
      </w:r>
      <w:r w:rsidR="00AA6367" w:rsidRPr="00555FC3">
        <w:rPr>
          <w:rFonts w:ascii="Times New Roman" w:hAnsi="Times New Roman"/>
          <w:sz w:val="24"/>
          <w:szCs w:val="24"/>
        </w:rPr>
        <w:t xml:space="preserve"> </w:t>
      </w:r>
      <w:r w:rsidR="005915EE" w:rsidRPr="00555FC3">
        <w:rPr>
          <w:rFonts w:ascii="Times New Roman" w:hAnsi="Times New Roman"/>
          <w:sz w:val="24"/>
          <w:szCs w:val="24"/>
        </w:rPr>
        <w:t xml:space="preserve">Сведения о качестве услуг по технологическому присоединению к электрическим сетям </w:t>
      </w:r>
      <w:r w:rsidR="00796A4E" w:rsidRPr="00555FC3">
        <w:rPr>
          <w:rFonts w:ascii="Times New Roman" w:hAnsi="Times New Roman"/>
          <w:sz w:val="24"/>
          <w:szCs w:val="24"/>
        </w:rPr>
        <w:t xml:space="preserve">представлены в формате </w:t>
      </w:r>
      <w:r w:rsidR="00796A4E" w:rsidRPr="00555FC3">
        <w:rPr>
          <w:rFonts w:ascii="Times New Roman" w:hAnsi="Times New Roman"/>
          <w:sz w:val="24"/>
          <w:szCs w:val="24"/>
          <w:lang w:val="en-US"/>
        </w:rPr>
        <w:t>Excel</w:t>
      </w:r>
      <w:r w:rsidR="00796A4E" w:rsidRPr="00555FC3">
        <w:rPr>
          <w:rFonts w:ascii="Times New Roman" w:hAnsi="Times New Roman"/>
          <w:sz w:val="24"/>
          <w:szCs w:val="24"/>
        </w:rPr>
        <w:t xml:space="preserve"> в форме 3.4. </w:t>
      </w:r>
    </w:p>
    <w:p w:rsidR="00AA6367" w:rsidRPr="008308E1" w:rsidRDefault="005915EE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5FC3">
        <w:rPr>
          <w:rFonts w:ascii="Times New Roman" w:hAnsi="Times New Roman"/>
          <w:b/>
          <w:sz w:val="24"/>
          <w:szCs w:val="24"/>
        </w:rPr>
        <w:t>3.</w:t>
      </w:r>
      <w:r w:rsidR="008847DF">
        <w:rPr>
          <w:rFonts w:ascii="Times New Roman" w:hAnsi="Times New Roman"/>
          <w:b/>
          <w:sz w:val="24"/>
          <w:szCs w:val="24"/>
        </w:rPr>
        <w:t>5</w:t>
      </w:r>
      <w:r w:rsidRPr="00555FC3">
        <w:rPr>
          <w:rFonts w:ascii="Times New Roman" w:hAnsi="Times New Roman"/>
          <w:b/>
          <w:sz w:val="24"/>
          <w:szCs w:val="24"/>
        </w:rPr>
        <w:t>.</w:t>
      </w:r>
      <w:r w:rsidRPr="00555FC3">
        <w:rPr>
          <w:rFonts w:ascii="Times New Roman" w:hAnsi="Times New Roman"/>
          <w:sz w:val="24"/>
          <w:szCs w:val="24"/>
        </w:rPr>
        <w:t xml:space="preserve"> </w:t>
      </w:r>
      <w:r w:rsidR="008308E1">
        <w:rPr>
          <w:rFonts w:ascii="Times New Roman" w:hAnsi="Times New Roman"/>
          <w:sz w:val="24"/>
          <w:szCs w:val="24"/>
        </w:rPr>
        <w:t>Информация о с</w:t>
      </w:r>
      <w:r w:rsidR="008308E1" w:rsidRPr="008308E1">
        <w:rPr>
          <w:rFonts w:ascii="Times New Roman" w:hAnsi="Times New Roman"/>
          <w:sz w:val="24"/>
          <w:szCs w:val="24"/>
        </w:rPr>
        <w:t>тоимост</w:t>
      </w:r>
      <w:r w:rsidR="008308E1">
        <w:rPr>
          <w:rFonts w:ascii="Times New Roman" w:hAnsi="Times New Roman"/>
          <w:sz w:val="24"/>
          <w:szCs w:val="24"/>
        </w:rPr>
        <w:t>и</w:t>
      </w:r>
      <w:r w:rsidR="008308E1" w:rsidRPr="008308E1">
        <w:rPr>
          <w:rFonts w:ascii="Times New Roman" w:hAnsi="Times New Roman"/>
          <w:sz w:val="24"/>
          <w:szCs w:val="24"/>
        </w:rPr>
        <w:t xml:space="preserve"> технологического присоединения к электрическим сетям сетевой организации</w:t>
      </w:r>
      <w:r w:rsidR="008308E1">
        <w:rPr>
          <w:rFonts w:ascii="Times New Roman" w:hAnsi="Times New Roman"/>
          <w:sz w:val="24"/>
          <w:szCs w:val="24"/>
        </w:rPr>
        <w:t xml:space="preserve"> в отчетном периоде представлена в формате </w:t>
      </w:r>
      <w:r w:rsidR="008308E1">
        <w:rPr>
          <w:rFonts w:ascii="Times New Roman" w:hAnsi="Times New Roman"/>
          <w:sz w:val="24"/>
          <w:szCs w:val="24"/>
          <w:lang w:val="en-US"/>
        </w:rPr>
        <w:t>Excel</w:t>
      </w:r>
      <w:r w:rsidR="008308E1" w:rsidRPr="008308E1">
        <w:rPr>
          <w:rFonts w:ascii="Times New Roman" w:hAnsi="Times New Roman"/>
          <w:sz w:val="24"/>
          <w:szCs w:val="24"/>
        </w:rPr>
        <w:t xml:space="preserve"> </w:t>
      </w:r>
      <w:r w:rsidR="008308E1">
        <w:rPr>
          <w:rFonts w:ascii="Times New Roman" w:hAnsi="Times New Roman"/>
          <w:sz w:val="24"/>
          <w:szCs w:val="24"/>
        </w:rPr>
        <w:t>в форме 3.5.</w:t>
      </w:r>
    </w:p>
    <w:p w:rsidR="005915EE" w:rsidRDefault="005915EE" w:rsidP="00887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851" w:rsidRDefault="00711851" w:rsidP="00887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851" w:rsidRPr="00555FC3" w:rsidRDefault="00711851" w:rsidP="00887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0EA2" w:rsidRPr="00555FC3" w:rsidRDefault="00F20EA2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FC3">
        <w:rPr>
          <w:rFonts w:ascii="Times New Roman" w:hAnsi="Times New Roman"/>
          <w:b/>
          <w:sz w:val="24"/>
          <w:szCs w:val="24"/>
        </w:rPr>
        <w:lastRenderedPageBreak/>
        <w:t>4. Качество обслуживания.</w:t>
      </w:r>
    </w:p>
    <w:p w:rsidR="00F20EA2" w:rsidRPr="00555FC3" w:rsidRDefault="00F20EA2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7557" w:rsidRPr="00555FC3" w:rsidRDefault="00F20EA2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5FC3">
        <w:rPr>
          <w:rFonts w:ascii="Times New Roman" w:hAnsi="Times New Roman"/>
          <w:b/>
          <w:sz w:val="24"/>
          <w:szCs w:val="24"/>
        </w:rPr>
        <w:t>4.1.</w:t>
      </w:r>
      <w:r w:rsidRPr="00555FC3">
        <w:rPr>
          <w:rFonts w:ascii="Times New Roman" w:hAnsi="Times New Roman"/>
          <w:sz w:val="24"/>
          <w:szCs w:val="24"/>
        </w:rPr>
        <w:t xml:space="preserve"> </w:t>
      </w:r>
      <w:r w:rsidR="002955FD" w:rsidRPr="00555FC3">
        <w:rPr>
          <w:rFonts w:ascii="Times New Roman" w:hAnsi="Times New Roman"/>
          <w:sz w:val="24"/>
          <w:szCs w:val="24"/>
        </w:rPr>
        <w:t>Информация по к</w:t>
      </w:r>
      <w:r w:rsidRPr="00555FC3">
        <w:rPr>
          <w:rFonts w:ascii="Times New Roman" w:hAnsi="Times New Roman"/>
          <w:sz w:val="24"/>
          <w:szCs w:val="24"/>
        </w:rPr>
        <w:t>оличеств</w:t>
      </w:r>
      <w:r w:rsidR="002955FD" w:rsidRPr="00555FC3">
        <w:rPr>
          <w:rFonts w:ascii="Times New Roman" w:hAnsi="Times New Roman"/>
          <w:sz w:val="24"/>
          <w:szCs w:val="24"/>
        </w:rPr>
        <w:t>у</w:t>
      </w:r>
      <w:r w:rsidRPr="00555FC3">
        <w:rPr>
          <w:rFonts w:ascii="Times New Roman" w:hAnsi="Times New Roman"/>
          <w:sz w:val="24"/>
          <w:szCs w:val="24"/>
        </w:rPr>
        <w:t xml:space="preserve"> обращений (всего), обращений, содержащих жалобу и (или) обращений, содержащих заявку на оказание услуг, а также динамика по отношению к году, предшествующему отчетному</w:t>
      </w:r>
      <w:r w:rsidR="006442D5" w:rsidRPr="00555FC3">
        <w:rPr>
          <w:rFonts w:ascii="Times New Roman" w:hAnsi="Times New Roman"/>
          <w:sz w:val="24"/>
          <w:szCs w:val="24"/>
        </w:rPr>
        <w:t>,</w:t>
      </w:r>
      <w:r w:rsidR="003116FB" w:rsidRPr="00555FC3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3116FB" w:rsidRPr="00555FC3">
        <w:rPr>
          <w:rFonts w:ascii="Times New Roman" w:hAnsi="Times New Roman"/>
          <w:sz w:val="24"/>
          <w:szCs w:val="24"/>
          <w:lang w:val="en-US"/>
        </w:rPr>
        <w:t>Excel</w:t>
      </w:r>
      <w:r w:rsidR="003116FB" w:rsidRPr="00555FC3">
        <w:rPr>
          <w:rFonts w:ascii="Times New Roman" w:hAnsi="Times New Roman"/>
          <w:sz w:val="24"/>
          <w:szCs w:val="24"/>
        </w:rPr>
        <w:t xml:space="preserve"> в форме </w:t>
      </w:r>
      <w:r w:rsidR="002955FD" w:rsidRPr="00555FC3">
        <w:rPr>
          <w:rFonts w:ascii="Times New Roman" w:hAnsi="Times New Roman"/>
          <w:sz w:val="24"/>
          <w:szCs w:val="24"/>
        </w:rPr>
        <w:t>4.1.</w:t>
      </w:r>
      <w:r w:rsidR="003116FB" w:rsidRPr="00555FC3">
        <w:rPr>
          <w:rFonts w:ascii="Times New Roman" w:hAnsi="Times New Roman"/>
          <w:sz w:val="24"/>
          <w:szCs w:val="24"/>
        </w:rPr>
        <w:t xml:space="preserve"> </w:t>
      </w:r>
    </w:p>
    <w:p w:rsidR="008874BD" w:rsidRPr="00555FC3" w:rsidRDefault="008874BD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E7557" w:rsidRPr="00555FC3" w:rsidRDefault="009E7557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5FC3">
        <w:rPr>
          <w:rFonts w:ascii="Times New Roman" w:hAnsi="Times New Roman"/>
          <w:b/>
          <w:sz w:val="24"/>
          <w:szCs w:val="24"/>
        </w:rPr>
        <w:t>4.2</w:t>
      </w:r>
      <w:r w:rsidR="0037281D" w:rsidRPr="00555FC3">
        <w:rPr>
          <w:rFonts w:ascii="Times New Roman" w:hAnsi="Times New Roman"/>
          <w:b/>
          <w:sz w:val="24"/>
          <w:szCs w:val="24"/>
        </w:rPr>
        <w:t>.</w:t>
      </w:r>
      <w:r w:rsidRPr="00555FC3">
        <w:rPr>
          <w:rFonts w:ascii="Times New Roman" w:hAnsi="Times New Roman"/>
          <w:sz w:val="24"/>
          <w:szCs w:val="24"/>
        </w:rPr>
        <w:t xml:space="preserve">  Информация о деятельности офисов обслуживания потребителей представлена в формате </w:t>
      </w:r>
      <w:r w:rsidRPr="00555FC3">
        <w:rPr>
          <w:rFonts w:ascii="Times New Roman" w:hAnsi="Times New Roman"/>
          <w:sz w:val="24"/>
          <w:szCs w:val="24"/>
          <w:lang w:val="en-US"/>
        </w:rPr>
        <w:t>Excel</w:t>
      </w:r>
      <w:r w:rsidRPr="00555FC3">
        <w:rPr>
          <w:rFonts w:ascii="Times New Roman" w:hAnsi="Times New Roman"/>
          <w:sz w:val="24"/>
          <w:szCs w:val="24"/>
        </w:rPr>
        <w:t xml:space="preserve"> в форме 4.2. </w:t>
      </w:r>
    </w:p>
    <w:p w:rsidR="008874BD" w:rsidRPr="00555FC3" w:rsidRDefault="008874BD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55A9" w:rsidRDefault="009E7557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5FC3">
        <w:rPr>
          <w:rFonts w:ascii="Times New Roman" w:hAnsi="Times New Roman"/>
          <w:b/>
          <w:sz w:val="24"/>
          <w:szCs w:val="24"/>
        </w:rPr>
        <w:t>4.3.</w:t>
      </w:r>
      <w:r w:rsidRPr="00555FC3">
        <w:rPr>
          <w:rFonts w:ascii="Times New Roman" w:hAnsi="Times New Roman"/>
          <w:sz w:val="24"/>
          <w:szCs w:val="24"/>
        </w:rPr>
        <w:t xml:space="preserve"> Информация о заочном обслуживании потребителей посредством телефонной связи представлена в формате </w:t>
      </w:r>
      <w:r w:rsidRPr="00555FC3">
        <w:rPr>
          <w:rFonts w:ascii="Times New Roman" w:hAnsi="Times New Roman"/>
          <w:sz w:val="24"/>
          <w:szCs w:val="24"/>
          <w:lang w:val="en-US"/>
        </w:rPr>
        <w:t>Excel</w:t>
      </w:r>
      <w:r w:rsidRPr="00555FC3">
        <w:rPr>
          <w:rFonts w:ascii="Times New Roman" w:hAnsi="Times New Roman"/>
          <w:sz w:val="24"/>
          <w:szCs w:val="24"/>
        </w:rPr>
        <w:t xml:space="preserve"> в форме 4.3</w:t>
      </w:r>
    </w:p>
    <w:p w:rsidR="008847DF" w:rsidRPr="008847DF" w:rsidRDefault="008847DF" w:rsidP="008847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47DF">
        <w:rPr>
          <w:rFonts w:ascii="Times New Roman" w:hAnsi="Times New Roman"/>
          <w:b/>
          <w:sz w:val="24"/>
          <w:szCs w:val="24"/>
        </w:rPr>
        <w:t>4.4.</w:t>
      </w:r>
      <w:r w:rsidRPr="008847DF">
        <w:rPr>
          <w:rFonts w:ascii="Times New Roman" w:hAnsi="Times New Roman"/>
          <w:bCs/>
          <w:sz w:val="24"/>
          <w:szCs w:val="24"/>
        </w:rPr>
        <w:t xml:space="preserve"> </w:t>
      </w:r>
      <w:r w:rsidRPr="009F52B4">
        <w:rPr>
          <w:rFonts w:ascii="Times New Roman" w:hAnsi="Times New Roman"/>
          <w:b/>
          <w:sz w:val="24"/>
          <w:szCs w:val="24"/>
        </w:rPr>
        <w:t>Информация по обращениям, поступившим в АО «Выксаэнерго» и уровне качества оказываемых услуг.</w:t>
      </w:r>
    </w:p>
    <w:p w:rsidR="008847DF" w:rsidRPr="00B35CA2" w:rsidRDefault="008847DF" w:rsidP="008847DF">
      <w:pPr>
        <w:tabs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5FC3">
        <w:rPr>
          <w:rFonts w:ascii="Times New Roman" w:hAnsi="Times New Roman"/>
          <w:sz w:val="24"/>
          <w:szCs w:val="24"/>
        </w:rPr>
        <w:t>По итогам 202</w:t>
      </w:r>
      <w:r>
        <w:rPr>
          <w:rFonts w:ascii="Times New Roman" w:hAnsi="Times New Roman"/>
          <w:sz w:val="24"/>
          <w:szCs w:val="24"/>
        </w:rPr>
        <w:t>3</w:t>
      </w:r>
      <w:r w:rsidRPr="00555FC3">
        <w:rPr>
          <w:rFonts w:ascii="Times New Roman" w:hAnsi="Times New Roman"/>
          <w:sz w:val="24"/>
          <w:szCs w:val="24"/>
        </w:rPr>
        <w:t xml:space="preserve"> года в адрес </w:t>
      </w:r>
      <w:r>
        <w:rPr>
          <w:rFonts w:ascii="Times New Roman" w:hAnsi="Times New Roman"/>
          <w:sz w:val="24"/>
          <w:szCs w:val="24"/>
        </w:rPr>
        <w:t>АО «Выксаэнерго»</w:t>
      </w:r>
      <w:r w:rsidRPr="00555FC3">
        <w:rPr>
          <w:rFonts w:ascii="Times New Roman" w:hAnsi="Times New Roman"/>
          <w:sz w:val="24"/>
          <w:szCs w:val="24"/>
        </w:rPr>
        <w:t xml:space="preserve"> поступило </w:t>
      </w:r>
      <w:r w:rsidR="009F52B4">
        <w:rPr>
          <w:rFonts w:ascii="Times New Roman" w:hAnsi="Times New Roman"/>
          <w:sz w:val="24"/>
          <w:szCs w:val="24"/>
        </w:rPr>
        <w:t>3083</w:t>
      </w:r>
      <w:r w:rsidRPr="00555FC3">
        <w:rPr>
          <w:rFonts w:ascii="Times New Roman" w:hAnsi="Times New Roman"/>
          <w:sz w:val="24"/>
          <w:szCs w:val="24"/>
        </w:rPr>
        <w:t xml:space="preserve"> обращени</w:t>
      </w:r>
      <w:r w:rsidR="009F52B4">
        <w:rPr>
          <w:rFonts w:ascii="Times New Roman" w:hAnsi="Times New Roman"/>
          <w:sz w:val="24"/>
          <w:szCs w:val="24"/>
        </w:rPr>
        <w:t>я</w:t>
      </w:r>
      <w:r w:rsidRPr="00555FC3">
        <w:rPr>
          <w:rFonts w:ascii="Times New Roman" w:hAnsi="Times New Roman"/>
          <w:sz w:val="24"/>
          <w:szCs w:val="24"/>
        </w:rPr>
        <w:t xml:space="preserve"> потребителей услуг. Количество обращений по отношению к 202</w:t>
      </w:r>
      <w:r>
        <w:rPr>
          <w:rFonts w:ascii="Times New Roman" w:hAnsi="Times New Roman"/>
          <w:sz w:val="24"/>
          <w:szCs w:val="24"/>
        </w:rPr>
        <w:t>2</w:t>
      </w:r>
      <w:r w:rsidRPr="00555FC3">
        <w:rPr>
          <w:rFonts w:ascii="Times New Roman" w:hAnsi="Times New Roman"/>
          <w:sz w:val="24"/>
          <w:szCs w:val="24"/>
        </w:rPr>
        <w:t xml:space="preserve"> году у</w:t>
      </w:r>
      <w:r>
        <w:rPr>
          <w:rFonts w:ascii="Times New Roman" w:hAnsi="Times New Roman"/>
          <w:sz w:val="24"/>
          <w:szCs w:val="24"/>
        </w:rPr>
        <w:t xml:space="preserve">величилось </w:t>
      </w:r>
      <w:r w:rsidRPr="00555FC3">
        <w:rPr>
          <w:rFonts w:ascii="Times New Roman" w:hAnsi="Times New Roman"/>
          <w:sz w:val="24"/>
          <w:szCs w:val="24"/>
        </w:rPr>
        <w:t xml:space="preserve">на </w:t>
      </w:r>
      <w:r w:rsidR="009F52B4">
        <w:rPr>
          <w:rFonts w:ascii="Times New Roman" w:hAnsi="Times New Roman"/>
          <w:sz w:val="24"/>
          <w:szCs w:val="24"/>
        </w:rPr>
        <w:t>6</w:t>
      </w:r>
      <w:r w:rsidRPr="00555FC3">
        <w:rPr>
          <w:rFonts w:ascii="Times New Roman" w:hAnsi="Times New Roman"/>
          <w:sz w:val="24"/>
          <w:szCs w:val="24"/>
        </w:rPr>
        <w:t xml:space="preserve">%. </w:t>
      </w:r>
      <w:r w:rsidR="009F52B4">
        <w:rPr>
          <w:rFonts w:ascii="Times New Roman" w:hAnsi="Times New Roman"/>
          <w:sz w:val="24"/>
          <w:szCs w:val="24"/>
        </w:rPr>
        <w:t>Рост незначительный и динамика общего количества обращений является плавающий от года к году.</w:t>
      </w:r>
    </w:p>
    <w:p w:rsidR="008847DF" w:rsidRPr="00555FC3" w:rsidRDefault="008847DF" w:rsidP="008847DF">
      <w:pPr>
        <w:tabs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5FC3">
        <w:rPr>
          <w:rFonts w:ascii="Times New Roman" w:hAnsi="Times New Roman"/>
          <w:sz w:val="24"/>
          <w:szCs w:val="24"/>
        </w:rPr>
        <w:t>Основным каналом поступления обращений потребителей являются заочные обращения по телефону (</w:t>
      </w:r>
      <w:r w:rsidR="009F52B4">
        <w:rPr>
          <w:rFonts w:ascii="Times New Roman" w:hAnsi="Times New Roman"/>
          <w:sz w:val="24"/>
          <w:szCs w:val="24"/>
        </w:rPr>
        <w:t>2546</w:t>
      </w:r>
      <w:r w:rsidRPr="00555FC3">
        <w:rPr>
          <w:rFonts w:ascii="Times New Roman" w:hAnsi="Times New Roman"/>
          <w:sz w:val="24"/>
          <w:szCs w:val="24"/>
        </w:rPr>
        <w:t xml:space="preserve"> шт.) – </w:t>
      </w:r>
      <w:r w:rsidR="009F52B4">
        <w:rPr>
          <w:rFonts w:ascii="Times New Roman" w:hAnsi="Times New Roman"/>
          <w:sz w:val="24"/>
          <w:szCs w:val="24"/>
        </w:rPr>
        <w:t>82</w:t>
      </w:r>
      <w:r w:rsidRPr="00555FC3">
        <w:rPr>
          <w:rFonts w:ascii="Times New Roman" w:hAnsi="Times New Roman"/>
          <w:sz w:val="24"/>
          <w:szCs w:val="24"/>
        </w:rPr>
        <w:t xml:space="preserve"> % от общего количества обращений.</w:t>
      </w:r>
    </w:p>
    <w:p w:rsidR="008847DF" w:rsidRPr="00555FC3" w:rsidRDefault="008847DF" w:rsidP="008847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5FC3">
        <w:rPr>
          <w:rFonts w:ascii="Times New Roman" w:hAnsi="Times New Roman"/>
          <w:sz w:val="24"/>
          <w:szCs w:val="24"/>
        </w:rPr>
        <w:t>Обращения потребителей услуг дифференцируются по тематикам, в зависимости от причины обращения. Наибольшее количество обращений связано с вопросами</w:t>
      </w:r>
      <w:r w:rsidR="009F52B4">
        <w:rPr>
          <w:rFonts w:ascii="Times New Roman" w:hAnsi="Times New Roman"/>
          <w:sz w:val="24"/>
          <w:szCs w:val="24"/>
        </w:rPr>
        <w:t xml:space="preserve"> о </w:t>
      </w:r>
      <w:r w:rsidR="009F52B4" w:rsidRPr="00555FC3">
        <w:rPr>
          <w:rFonts w:ascii="Times New Roman" w:hAnsi="Times New Roman"/>
          <w:sz w:val="24"/>
          <w:szCs w:val="24"/>
        </w:rPr>
        <w:t>технологическом</w:t>
      </w:r>
      <w:r w:rsidRPr="00555FC3">
        <w:rPr>
          <w:rFonts w:ascii="Times New Roman" w:hAnsi="Times New Roman"/>
          <w:sz w:val="24"/>
          <w:szCs w:val="24"/>
        </w:rPr>
        <w:t xml:space="preserve"> присоединени</w:t>
      </w:r>
      <w:r w:rsidR="009F52B4">
        <w:rPr>
          <w:rFonts w:ascii="Times New Roman" w:hAnsi="Times New Roman"/>
          <w:sz w:val="24"/>
          <w:szCs w:val="24"/>
        </w:rPr>
        <w:t xml:space="preserve">и их доля </w:t>
      </w:r>
      <w:r w:rsidRPr="00555FC3">
        <w:rPr>
          <w:rFonts w:ascii="Times New Roman" w:hAnsi="Times New Roman"/>
          <w:sz w:val="24"/>
          <w:szCs w:val="24"/>
        </w:rPr>
        <w:t xml:space="preserve">составила </w:t>
      </w:r>
      <w:r w:rsidR="009F52B4">
        <w:rPr>
          <w:rFonts w:ascii="Times New Roman" w:hAnsi="Times New Roman"/>
          <w:sz w:val="24"/>
          <w:szCs w:val="24"/>
        </w:rPr>
        <w:t>48</w:t>
      </w:r>
      <w:r w:rsidRPr="00555FC3">
        <w:rPr>
          <w:rFonts w:ascii="Times New Roman" w:hAnsi="Times New Roman"/>
          <w:sz w:val="24"/>
          <w:szCs w:val="24"/>
        </w:rPr>
        <w:t xml:space="preserve">%. </w:t>
      </w:r>
    </w:p>
    <w:p w:rsidR="008847DF" w:rsidRPr="00555FC3" w:rsidRDefault="008847DF" w:rsidP="008847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5FC3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3</w:t>
      </w:r>
      <w:r w:rsidRPr="00555FC3">
        <w:rPr>
          <w:rFonts w:ascii="Times New Roman" w:hAnsi="Times New Roman"/>
          <w:sz w:val="24"/>
          <w:szCs w:val="24"/>
        </w:rPr>
        <w:t xml:space="preserve"> году поступило </w:t>
      </w:r>
      <w:r w:rsidR="009F52B4">
        <w:rPr>
          <w:rFonts w:ascii="Times New Roman" w:hAnsi="Times New Roman"/>
          <w:sz w:val="24"/>
          <w:szCs w:val="24"/>
        </w:rPr>
        <w:t>261</w:t>
      </w:r>
      <w:r w:rsidRPr="00555FC3">
        <w:rPr>
          <w:rFonts w:ascii="Times New Roman" w:hAnsi="Times New Roman"/>
          <w:sz w:val="24"/>
          <w:szCs w:val="24"/>
        </w:rPr>
        <w:t xml:space="preserve"> обращени</w:t>
      </w:r>
      <w:r w:rsidR="009F52B4">
        <w:rPr>
          <w:rFonts w:ascii="Times New Roman" w:hAnsi="Times New Roman"/>
          <w:sz w:val="24"/>
          <w:szCs w:val="24"/>
        </w:rPr>
        <w:t>е</w:t>
      </w:r>
      <w:r w:rsidRPr="00555FC3">
        <w:rPr>
          <w:rFonts w:ascii="Times New Roman" w:hAnsi="Times New Roman"/>
          <w:sz w:val="24"/>
          <w:szCs w:val="24"/>
        </w:rPr>
        <w:t>, содержащих заявку на оказание услуг</w:t>
      </w:r>
      <w:r w:rsidR="009F52B4">
        <w:rPr>
          <w:rFonts w:ascii="Times New Roman" w:hAnsi="Times New Roman"/>
          <w:sz w:val="24"/>
          <w:szCs w:val="24"/>
        </w:rPr>
        <w:t xml:space="preserve"> </w:t>
      </w:r>
      <w:r w:rsidRPr="00555FC3">
        <w:rPr>
          <w:rFonts w:ascii="Times New Roman" w:hAnsi="Times New Roman"/>
          <w:sz w:val="24"/>
          <w:szCs w:val="24"/>
        </w:rPr>
        <w:t>технологическо</w:t>
      </w:r>
      <w:r w:rsidR="009F52B4">
        <w:rPr>
          <w:rFonts w:ascii="Times New Roman" w:hAnsi="Times New Roman"/>
          <w:sz w:val="24"/>
          <w:szCs w:val="24"/>
        </w:rPr>
        <w:t>го</w:t>
      </w:r>
      <w:r w:rsidRPr="00555FC3">
        <w:rPr>
          <w:rFonts w:ascii="Times New Roman" w:hAnsi="Times New Roman"/>
          <w:sz w:val="24"/>
          <w:szCs w:val="24"/>
        </w:rPr>
        <w:t xml:space="preserve"> присоединени</w:t>
      </w:r>
      <w:r w:rsidR="009F52B4">
        <w:rPr>
          <w:rFonts w:ascii="Times New Roman" w:hAnsi="Times New Roman"/>
          <w:sz w:val="24"/>
          <w:szCs w:val="24"/>
        </w:rPr>
        <w:t>я</w:t>
      </w:r>
      <w:r w:rsidRPr="00555FC3">
        <w:rPr>
          <w:rFonts w:ascii="Times New Roman" w:hAnsi="Times New Roman"/>
          <w:sz w:val="24"/>
          <w:szCs w:val="24"/>
        </w:rPr>
        <w:t xml:space="preserve">. </w:t>
      </w:r>
    </w:p>
    <w:p w:rsidR="008847DF" w:rsidRPr="00555FC3" w:rsidRDefault="008847DF" w:rsidP="008847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5FC3">
        <w:rPr>
          <w:rFonts w:ascii="Times New Roman" w:hAnsi="Times New Roman"/>
          <w:sz w:val="24"/>
          <w:szCs w:val="24"/>
        </w:rPr>
        <w:t>По итогам 202</w:t>
      </w:r>
      <w:r>
        <w:rPr>
          <w:rFonts w:ascii="Times New Roman" w:hAnsi="Times New Roman"/>
          <w:sz w:val="24"/>
          <w:szCs w:val="24"/>
        </w:rPr>
        <w:t>3</w:t>
      </w:r>
      <w:r w:rsidRPr="00555FC3">
        <w:rPr>
          <w:rFonts w:ascii="Times New Roman" w:hAnsi="Times New Roman"/>
          <w:sz w:val="24"/>
          <w:szCs w:val="24"/>
        </w:rPr>
        <w:t xml:space="preserve"> года в адрес </w:t>
      </w:r>
      <w:r w:rsidR="009F52B4">
        <w:rPr>
          <w:rFonts w:ascii="Times New Roman" w:hAnsi="Times New Roman"/>
          <w:sz w:val="24"/>
          <w:szCs w:val="24"/>
        </w:rPr>
        <w:t>АО «Выксаэнерго» жалоб не поступало.</w:t>
      </w:r>
    </w:p>
    <w:p w:rsidR="007E6AC2" w:rsidRPr="00555FC3" w:rsidRDefault="00C921DB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55FC3">
        <w:rPr>
          <w:rFonts w:ascii="Times New Roman" w:hAnsi="Times New Roman"/>
          <w:b/>
          <w:sz w:val="24"/>
          <w:szCs w:val="24"/>
        </w:rPr>
        <w:t xml:space="preserve">4.5. </w:t>
      </w:r>
      <w:r w:rsidR="007E6AC2" w:rsidRPr="00555FC3">
        <w:rPr>
          <w:rFonts w:ascii="Times New Roman" w:hAnsi="Times New Roman"/>
          <w:b/>
          <w:sz w:val="24"/>
          <w:szCs w:val="24"/>
        </w:rPr>
        <w:t>Дополнительные услуги, оказываемые потребител</w:t>
      </w:r>
      <w:r w:rsidR="0085728F" w:rsidRPr="00555FC3">
        <w:rPr>
          <w:rFonts w:ascii="Times New Roman" w:hAnsi="Times New Roman"/>
          <w:b/>
          <w:sz w:val="24"/>
          <w:szCs w:val="24"/>
        </w:rPr>
        <w:t>ям</w:t>
      </w:r>
      <w:r w:rsidR="007E6AC2" w:rsidRPr="00555FC3">
        <w:rPr>
          <w:rFonts w:ascii="Times New Roman" w:hAnsi="Times New Roman"/>
          <w:b/>
          <w:sz w:val="24"/>
          <w:szCs w:val="24"/>
        </w:rPr>
        <w:t xml:space="preserve"> </w:t>
      </w:r>
      <w:r w:rsidR="008308E1">
        <w:rPr>
          <w:rFonts w:ascii="Times New Roman" w:hAnsi="Times New Roman"/>
          <w:b/>
          <w:sz w:val="24"/>
          <w:szCs w:val="24"/>
        </w:rPr>
        <w:t>АО «Выксаэнерго»</w:t>
      </w:r>
    </w:p>
    <w:p w:rsidR="00B03052" w:rsidRPr="00555FC3" w:rsidRDefault="00AE49A9" w:rsidP="00B030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 «Выксаэнерго» </w:t>
      </w:r>
      <w:r w:rsidR="00B03052" w:rsidRPr="00555FC3">
        <w:rPr>
          <w:rFonts w:ascii="Times New Roman" w:hAnsi="Times New Roman"/>
          <w:sz w:val="24"/>
          <w:szCs w:val="24"/>
        </w:rPr>
        <w:t>помимо услуг, указанных в Единых стандартах качества обслуживания сетевыми организациями потребителей сетевых организаций, оказывает следующие дополнительные услуги:</w:t>
      </w:r>
    </w:p>
    <w:p w:rsidR="00B03052" w:rsidRPr="00555FC3" w:rsidRDefault="00B03052" w:rsidP="00B03052">
      <w:pPr>
        <w:rPr>
          <w:rFonts w:ascii="Times New Roman" w:hAnsi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B03052" w:rsidRPr="00555FC3" w:rsidTr="009870CB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52" w:rsidRPr="00555FC3" w:rsidRDefault="00B03052" w:rsidP="009870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FC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52" w:rsidRPr="00555FC3" w:rsidRDefault="00B03052" w:rsidP="009870CB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FC3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описание</w:t>
            </w:r>
          </w:p>
        </w:tc>
      </w:tr>
      <w:tr w:rsidR="00B03052" w:rsidRPr="00555FC3" w:rsidTr="009870C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2" w:rsidRPr="00555FC3" w:rsidRDefault="00B03052" w:rsidP="009870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C3">
              <w:rPr>
                <w:rFonts w:ascii="Times New Roman" w:hAnsi="Times New Roman"/>
                <w:sz w:val="24"/>
                <w:szCs w:val="24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2" w:rsidRPr="00555FC3" w:rsidRDefault="00B03052" w:rsidP="009870C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C3">
              <w:rPr>
                <w:rFonts w:ascii="Times New Roman" w:hAnsi="Times New Roman"/>
                <w:sz w:val="24"/>
                <w:szCs w:val="24"/>
              </w:rPr>
              <w:t>Услуги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B03052" w:rsidRPr="00555FC3" w:rsidTr="009870C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52" w:rsidRPr="00555FC3" w:rsidRDefault="00B03052" w:rsidP="009870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C3">
              <w:rPr>
                <w:rFonts w:ascii="Times New Roman" w:hAnsi="Times New Roman"/>
                <w:sz w:val="24"/>
                <w:szCs w:val="24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52" w:rsidRPr="00555FC3" w:rsidRDefault="00B03052" w:rsidP="009870C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C3">
              <w:rPr>
                <w:rFonts w:ascii="Times New Roman" w:hAnsi="Times New Roman"/>
                <w:sz w:val="24"/>
                <w:szCs w:val="24"/>
              </w:rPr>
              <w:t>Услуги по выполнению мероприятий, включающих комплекс работ</w:t>
            </w:r>
            <w:r w:rsidR="00830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9A9" w:rsidRPr="00555FC3">
              <w:rPr>
                <w:rFonts w:ascii="Times New Roman" w:hAnsi="Times New Roman"/>
                <w:sz w:val="24"/>
                <w:szCs w:val="24"/>
              </w:rPr>
              <w:t>строительству, изменению</w:t>
            </w:r>
            <w:r w:rsidRPr="00555FC3">
              <w:rPr>
                <w:rFonts w:ascii="Times New Roman" w:hAnsi="Times New Roman"/>
                <w:sz w:val="24"/>
                <w:szCs w:val="24"/>
              </w:rPr>
              <w:t xml:space="preserve"> топологии/компоновки, реконструкции, техническому перевооружению электросетевых объектов, в т.ч. сетей наружного освещения.</w:t>
            </w:r>
          </w:p>
        </w:tc>
      </w:tr>
      <w:tr w:rsidR="00B03052" w:rsidRPr="00555FC3" w:rsidTr="009870C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52" w:rsidRPr="00555FC3" w:rsidRDefault="008308E1" w:rsidP="009870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электролаборатории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52" w:rsidRPr="00555FC3" w:rsidRDefault="00B03052" w:rsidP="00AE49A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C3">
              <w:rPr>
                <w:rFonts w:ascii="Times New Roman" w:hAnsi="Times New Roman"/>
                <w:sz w:val="24"/>
                <w:szCs w:val="24"/>
              </w:rPr>
              <w:t xml:space="preserve">Услуги по проведению энергетических обследований, </w:t>
            </w:r>
            <w:r w:rsidR="008308E1">
              <w:rPr>
                <w:rFonts w:ascii="Times New Roman" w:hAnsi="Times New Roman"/>
                <w:sz w:val="24"/>
                <w:szCs w:val="24"/>
              </w:rPr>
              <w:t>испытание</w:t>
            </w:r>
            <w:r w:rsidR="00AE49A9">
              <w:rPr>
                <w:rFonts w:ascii="Times New Roman" w:hAnsi="Times New Roman"/>
                <w:sz w:val="24"/>
                <w:szCs w:val="24"/>
              </w:rPr>
              <w:t xml:space="preserve"> средств защиты, поиск места повреждения кабельных линий, испытание кабельных линий после ремонта, пусконаладочные испытание электрооборудование.</w:t>
            </w:r>
          </w:p>
        </w:tc>
      </w:tr>
    </w:tbl>
    <w:p w:rsidR="008062F8" w:rsidRPr="00555FC3" w:rsidRDefault="008062F8" w:rsidP="00F75D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</w:p>
    <w:p w:rsidR="009F52B4" w:rsidRDefault="009F52B4" w:rsidP="00A4777D">
      <w:pPr>
        <w:widowControl w:val="0"/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E6AC2" w:rsidRPr="00555FC3" w:rsidRDefault="007E6AC2" w:rsidP="00A4777D">
      <w:pPr>
        <w:widowControl w:val="0"/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/>
          <w:b/>
          <w:sz w:val="24"/>
          <w:szCs w:val="24"/>
        </w:rPr>
      </w:pPr>
      <w:r w:rsidRPr="00555FC3">
        <w:rPr>
          <w:rFonts w:ascii="Times New Roman" w:hAnsi="Times New Roman"/>
          <w:b/>
          <w:sz w:val="24"/>
          <w:szCs w:val="24"/>
        </w:rPr>
        <w:t>4.6.</w:t>
      </w:r>
      <w:r w:rsidRPr="00555FC3">
        <w:rPr>
          <w:rFonts w:ascii="Times New Roman" w:hAnsi="Times New Roman"/>
          <w:sz w:val="24"/>
          <w:szCs w:val="24"/>
        </w:rPr>
        <w:t xml:space="preserve"> </w:t>
      </w:r>
      <w:r w:rsidRPr="00555FC3">
        <w:rPr>
          <w:rFonts w:ascii="Times New Roman" w:hAnsi="Times New Roman"/>
          <w:b/>
          <w:sz w:val="24"/>
          <w:szCs w:val="24"/>
        </w:rPr>
        <w:t xml:space="preserve">Мероприятия </w:t>
      </w:r>
      <w:r w:rsidR="00AE49A9">
        <w:rPr>
          <w:rFonts w:ascii="Times New Roman" w:hAnsi="Times New Roman"/>
          <w:b/>
          <w:sz w:val="24"/>
          <w:szCs w:val="24"/>
        </w:rPr>
        <w:t>АО «Выксаэнерго»</w:t>
      </w:r>
      <w:r w:rsidRPr="00555FC3">
        <w:rPr>
          <w:rFonts w:ascii="Times New Roman" w:hAnsi="Times New Roman"/>
          <w:b/>
          <w:sz w:val="24"/>
          <w:szCs w:val="24"/>
        </w:rPr>
        <w:t>, направленные на работу с социально уязвимыми группами населения.</w:t>
      </w:r>
    </w:p>
    <w:p w:rsidR="0037281D" w:rsidRPr="00555FC3" w:rsidRDefault="0037281D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E6AC2" w:rsidRPr="00555FC3" w:rsidRDefault="007E6AC2" w:rsidP="007E6AC2">
      <w:pPr>
        <w:pStyle w:val="a9"/>
        <w:spacing w:before="0" w:after="0" w:line="276" w:lineRule="auto"/>
        <w:ind w:firstLine="567"/>
        <w:rPr>
          <w:sz w:val="24"/>
          <w:szCs w:val="24"/>
        </w:rPr>
      </w:pPr>
      <w:r w:rsidRPr="00555FC3">
        <w:rPr>
          <w:sz w:val="24"/>
          <w:szCs w:val="24"/>
        </w:rPr>
        <w:t xml:space="preserve">Основными целями и задачами в области взаимодействия с потребителями являются: </w:t>
      </w:r>
    </w:p>
    <w:p w:rsidR="007E6AC2" w:rsidRPr="00555FC3" w:rsidRDefault="007E6AC2" w:rsidP="007E6AC2">
      <w:pPr>
        <w:pStyle w:val="a9"/>
        <w:numPr>
          <w:ilvl w:val="0"/>
          <w:numId w:val="2"/>
        </w:numPr>
        <w:spacing w:before="0" w:after="0" w:line="276" w:lineRule="auto"/>
        <w:ind w:left="993"/>
        <w:rPr>
          <w:sz w:val="24"/>
          <w:szCs w:val="24"/>
        </w:rPr>
      </w:pPr>
      <w:r w:rsidRPr="00555FC3">
        <w:rPr>
          <w:sz w:val="24"/>
          <w:szCs w:val="24"/>
        </w:rPr>
        <w:t xml:space="preserve">повышение качества обслуживания потребителей; </w:t>
      </w:r>
    </w:p>
    <w:p w:rsidR="007E6AC2" w:rsidRPr="00555FC3" w:rsidRDefault="007E6AC2" w:rsidP="007E6AC2">
      <w:pPr>
        <w:pStyle w:val="a9"/>
        <w:numPr>
          <w:ilvl w:val="0"/>
          <w:numId w:val="2"/>
        </w:numPr>
        <w:spacing w:before="0" w:after="0" w:line="276" w:lineRule="auto"/>
        <w:ind w:left="993"/>
        <w:rPr>
          <w:sz w:val="24"/>
          <w:szCs w:val="24"/>
        </w:rPr>
      </w:pPr>
      <w:r w:rsidRPr="00555FC3">
        <w:rPr>
          <w:sz w:val="24"/>
          <w:szCs w:val="24"/>
        </w:rPr>
        <w:t>повышение уровня удовлетворенности потребителей качеством услуг;</w:t>
      </w:r>
    </w:p>
    <w:p w:rsidR="007E6AC2" w:rsidRPr="00555FC3" w:rsidRDefault="007E6AC2" w:rsidP="007E6AC2">
      <w:pPr>
        <w:pStyle w:val="a9"/>
        <w:numPr>
          <w:ilvl w:val="0"/>
          <w:numId w:val="2"/>
        </w:numPr>
        <w:spacing w:before="0" w:after="0" w:line="276" w:lineRule="auto"/>
        <w:ind w:left="993"/>
        <w:rPr>
          <w:sz w:val="24"/>
          <w:szCs w:val="24"/>
        </w:rPr>
      </w:pPr>
      <w:bookmarkStart w:id="0" w:name="OLE_LINK16"/>
      <w:bookmarkStart w:id="1" w:name="OLE_LINK17"/>
      <w:bookmarkStart w:id="2" w:name="OLE_LINK18"/>
      <w:r w:rsidRPr="00555FC3">
        <w:rPr>
          <w:sz w:val="24"/>
          <w:szCs w:val="24"/>
        </w:rPr>
        <w:t>усиление ответственности за надежность и качество оказания услуг</w:t>
      </w:r>
      <w:bookmarkEnd w:id="0"/>
      <w:bookmarkEnd w:id="1"/>
      <w:bookmarkEnd w:id="2"/>
      <w:r w:rsidRPr="00555FC3">
        <w:rPr>
          <w:sz w:val="24"/>
          <w:szCs w:val="24"/>
        </w:rPr>
        <w:t>.</w:t>
      </w:r>
    </w:p>
    <w:p w:rsidR="007E6AC2" w:rsidRPr="00555FC3" w:rsidRDefault="007E6AC2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5FC3">
        <w:rPr>
          <w:rFonts w:ascii="Times New Roman" w:hAnsi="Times New Roman"/>
          <w:sz w:val="24"/>
          <w:szCs w:val="24"/>
        </w:rPr>
        <w:t>При этом уделяется особое внимание индивидуальному подходу при работе с социально уязвимыми группами населения</w:t>
      </w:r>
      <w:r w:rsidR="00B03052" w:rsidRPr="00555FC3">
        <w:rPr>
          <w:rFonts w:ascii="Times New Roman" w:hAnsi="Times New Roman"/>
          <w:sz w:val="24"/>
          <w:szCs w:val="24"/>
        </w:rPr>
        <w:t xml:space="preserve"> 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B03052" w:rsidRPr="00555FC3">
          <w:rPr>
            <w:sz w:val="24"/>
            <w:szCs w:val="24"/>
          </w:rPr>
          <w:t>Федеральным законом</w:t>
        </w:r>
      </w:hyperlink>
      <w:r w:rsidR="00B03052" w:rsidRPr="00555FC3">
        <w:rPr>
          <w:rFonts w:ascii="Times New Roman" w:hAnsi="Times New Roman"/>
          <w:sz w:val="24"/>
          <w:szCs w:val="24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B03052" w:rsidRPr="00555FC3">
          <w:rPr>
            <w:sz w:val="24"/>
            <w:szCs w:val="24"/>
          </w:rPr>
          <w:t>Законом</w:t>
        </w:r>
      </w:hyperlink>
      <w:r w:rsidR="00B03052" w:rsidRPr="00555FC3">
        <w:rPr>
          <w:rFonts w:ascii="Times New Roman" w:hAnsi="Times New Roman"/>
          <w:sz w:val="24"/>
          <w:szCs w:val="24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  <w:r w:rsidRPr="00555FC3">
        <w:rPr>
          <w:rFonts w:ascii="Times New Roman" w:hAnsi="Times New Roman"/>
          <w:sz w:val="24"/>
          <w:szCs w:val="24"/>
        </w:rPr>
        <w:t>.</w:t>
      </w:r>
    </w:p>
    <w:p w:rsidR="00463AC2" w:rsidRDefault="007E6AC2" w:rsidP="006C5D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5FC3">
        <w:rPr>
          <w:rFonts w:ascii="Times New Roman" w:hAnsi="Times New Roman"/>
          <w:sz w:val="24"/>
          <w:szCs w:val="24"/>
        </w:rPr>
        <w:t xml:space="preserve"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</w:t>
      </w:r>
      <w:r w:rsidR="002D2F1B">
        <w:rPr>
          <w:rFonts w:ascii="Times New Roman" w:hAnsi="Times New Roman"/>
          <w:sz w:val="24"/>
          <w:szCs w:val="24"/>
        </w:rPr>
        <w:t>(</w:t>
      </w:r>
      <w:hyperlink r:id="rId8" w:history="1">
        <w:r w:rsidR="002D2F1B" w:rsidRPr="00CE0C2F">
          <w:rPr>
            <w:rStyle w:val="a6"/>
            <w:rFonts w:ascii="Times New Roman" w:hAnsi="Times New Roman"/>
            <w:sz w:val="24"/>
            <w:szCs w:val="24"/>
          </w:rPr>
          <w:t>https://energo-wyksa.ru/?page_id=53</w:t>
        </w:r>
      </w:hyperlink>
      <w:r w:rsidR="002D2F1B">
        <w:rPr>
          <w:rFonts w:ascii="Times New Roman" w:hAnsi="Times New Roman"/>
          <w:sz w:val="24"/>
          <w:szCs w:val="24"/>
        </w:rPr>
        <w:t xml:space="preserve">) </w:t>
      </w:r>
      <w:r w:rsidRPr="00555FC3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AE49A9">
        <w:rPr>
          <w:rFonts w:ascii="Times New Roman" w:hAnsi="Times New Roman"/>
          <w:sz w:val="24"/>
          <w:szCs w:val="24"/>
        </w:rPr>
        <w:t>АО «Выксаэнерго»</w:t>
      </w:r>
      <w:r w:rsidR="002D2F1B">
        <w:rPr>
          <w:rFonts w:ascii="Times New Roman" w:hAnsi="Times New Roman"/>
          <w:sz w:val="24"/>
          <w:szCs w:val="24"/>
        </w:rPr>
        <w:t xml:space="preserve">, </w:t>
      </w:r>
      <w:r w:rsidRPr="00555FC3">
        <w:rPr>
          <w:rFonts w:ascii="Times New Roman" w:hAnsi="Times New Roman"/>
          <w:sz w:val="24"/>
          <w:szCs w:val="24"/>
        </w:rPr>
        <w:t xml:space="preserve">а также </w:t>
      </w:r>
      <w:r w:rsidR="007A2574" w:rsidRPr="00555FC3">
        <w:rPr>
          <w:rFonts w:ascii="Times New Roman" w:hAnsi="Times New Roman"/>
          <w:sz w:val="24"/>
          <w:szCs w:val="24"/>
        </w:rPr>
        <w:t xml:space="preserve">подачи заявки на технологическое присоединение </w:t>
      </w:r>
      <w:r w:rsidR="00AE49A9">
        <w:rPr>
          <w:rFonts w:ascii="Times New Roman" w:hAnsi="Times New Roman"/>
          <w:sz w:val="24"/>
          <w:szCs w:val="24"/>
        </w:rPr>
        <w:t xml:space="preserve">через сайт АО «Выксаэнерго» </w:t>
      </w:r>
      <w:r w:rsidR="002D2F1B">
        <w:rPr>
          <w:rFonts w:ascii="Times New Roman" w:hAnsi="Times New Roman"/>
          <w:sz w:val="24"/>
          <w:szCs w:val="24"/>
        </w:rPr>
        <w:t>(</w:t>
      </w:r>
      <w:hyperlink r:id="rId9" w:history="1">
        <w:r w:rsidR="002D2F1B" w:rsidRPr="00CE0C2F">
          <w:rPr>
            <w:rStyle w:val="a6"/>
            <w:rFonts w:ascii="Times New Roman" w:hAnsi="Times New Roman"/>
            <w:sz w:val="24"/>
            <w:szCs w:val="24"/>
          </w:rPr>
          <w:t>https://lk.energo-wyksa.ru/</w:t>
        </w:r>
      </w:hyperlink>
      <w:r w:rsidR="002D2F1B">
        <w:rPr>
          <w:rFonts w:ascii="Times New Roman" w:hAnsi="Times New Roman"/>
          <w:sz w:val="24"/>
          <w:szCs w:val="24"/>
        </w:rPr>
        <w:t>).</w:t>
      </w:r>
    </w:p>
    <w:p w:rsidR="00711851" w:rsidRDefault="00711851" w:rsidP="006C5D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1851" w:rsidRDefault="00711851" w:rsidP="006C5D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81D" w:rsidRPr="00555FC3" w:rsidRDefault="00EA7FC7" w:rsidP="0037281D">
      <w:pPr>
        <w:tabs>
          <w:tab w:val="left" w:pos="567"/>
          <w:tab w:val="left" w:pos="900"/>
        </w:tabs>
        <w:spacing w:before="60" w:after="0" w:line="240" w:lineRule="auto"/>
        <w:ind w:firstLine="567"/>
        <w:jc w:val="both"/>
        <w:rPr>
          <w:rStyle w:val="FontStyle57"/>
          <w:b/>
          <w:sz w:val="24"/>
          <w:szCs w:val="24"/>
        </w:rPr>
      </w:pPr>
      <w:r w:rsidRPr="00555FC3">
        <w:rPr>
          <w:rFonts w:ascii="Times New Roman" w:hAnsi="Times New Roman"/>
          <w:b/>
          <w:sz w:val="24"/>
          <w:szCs w:val="24"/>
        </w:rPr>
        <w:lastRenderedPageBreak/>
        <w:t>4.7.</w:t>
      </w:r>
      <w:r w:rsidRPr="00555FC3">
        <w:rPr>
          <w:rFonts w:ascii="Times New Roman" w:hAnsi="Times New Roman"/>
          <w:sz w:val="24"/>
          <w:szCs w:val="24"/>
        </w:rPr>
        <w:t xml:space="preserve"> </w:t>
      </w:r>
      <w:r w:rsidR="0037281D" w:rsidRPr="00555FC3">
        <w:rPr>
          <w:rFonts w:ascii="Times New Roman" w:hAnsi="Times New Roman"/>
          <w:b/>
          <w:sz w:val="24"/>
          <w:szCs w:val="24"/>
        </w:rPr>
        <w:t>Результаты опросов потребителей услуг</w:t>
      </w:r>
      <w:r w:rsidR="0037281D" w:rsidRPr="00555FC3">
        <w:rPr>
          <w:rStyle w:val="FontStyle57"/>
          <w:b/>
          <w:sz w:val="24"/>
          <w:szCs w:val="24"/>
        </w:rPr>
        <w:t>.</w:t>
      </w:r>
    </w:p>
    <w:p w:rsidR="0037281D" w:rsidRPr="00555FC3" w:rsidRDefault="0037281D" w:rsidP="0037281D">
      <w:pPr>
        <w:tabs>
          <w:tab w:val="left" w:pos="567"/>
          <w:tab w:val="left" w:pos="900"/>
        </w:tabs>
        <w:spacing w:before="60" w:after="0" w:line="240" w:lineRule="auto"/>
        <w:ind w:firstLine="567"/>
        <w:jc w:val="both"/>
        <w:rPr>
          <w:rStyle w:val="FontStyle57"/>
          <w:b/>
          <w:sz w:val="24"/>
          <w:szCs w:val="24"/>
        </w:rPr>
      </w:pPr>
    </w:p>
    <w:p w:rsidR="0083190E" w:rsidRPr="00555FC3" w:rsidRDefault="0083190E" w:rsidP="008319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5FC3">
        <w:rPr>
          <w:rFonts w:ascii="Times New Roman" w:hAnsi="Times New Roman"/>
          <w:sz w:val="24"/>
          <w:szCs w:val="24"/>
        </w:rPr>
        <w:t xml:space="preserve">С целью изучения удовлетворенности потребителей услуг качеством обслуживания в </w:t>
      </w:r>
      <w:r w:rsidR="00AE49A9">
        <w:rPr>
          <w:rFonts w:ascii="Times New Roman" w:hAnsi="Times New Roman"/>
          <w:sz w:val="24"/>
          <w:szCs w:val="24"/>
        </w:rPr>
        <w:t>АО «Выксаэнерго»</w:t>
      </w:r>
      <w:r w:rsidRPr="00555FC3">
        <w:rPr>
          <w:rFonts w:ascii="Times New Roman" w:hAnsi="Times New Roman"/>
          <w:sz w:val="24"/>
          <w:szCs w:val="24"/>
        </w:rPr>
        <w:t xml:space="preserve"> 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:rsidR="00F6332A" w:rsidRPr="00F6332A" w:rsidRDefault="00F6332A" w:rsidP="00F6332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6332A">
        <w:rPr>
          <w:rFonts w:ascii="Times New Roman" w:hAnsi="Times New Roman"/>
          <w:sz w:val="24"/>
          <w:szCs w:val="24"/>
        </w:rPr>
        <w:t xml:space="preserve">з 36 опрошенных качество обслуживания потребителей сетевой организацией по шкале 5 баллов оценили следующим образом: </w:t>
      </w:r>
    </w:p>
    <w:p w:rsidR="00F6332A" w:rsidRPr="00F6332A" w:rsidRDefault="00F6332A" w:rsidP="00F6332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6332A">
        <w:rPr>
          <w:rFonts w:ascii="Times New Roman" w:hAnsi="Times New Roman"/>
          <w:sz w:val="24"/>
          <w:szCs w:val="24"/>
        </w:rPr>
        <w:tab/>
        <w:t>- 34 потребителя оценили в 5 баллов;</w:t>
      </w:r>
    </w:p>
    <w:p w:rsidR="00F6332A" w:rsidRPr="00F6332A" w:rsidRDefault="00F6332A" w:rsidP="00F6332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6332A">
        <w:rPr>
          <w:rFonts w:ascii="Times New Roman" w:hAnsi="Times New Roman"/>
          <w:sz w:val="24"/>
          <w:szCs w:val="24"/>
        </w:rPr>
        <w:tab/>
        <w:t>- 2 потребителя оценили в 4 балла.</w:t>
      </w:r>
    </w:p>
    <w:p w:rsidR="00F6332A" w:rsidRPr="00F6332A" w:rsidRDefault="00F6332A" w:rsidP="00F6332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6332A">
        <w:rPr>
          <w:rFonts w:ascii="Times New Roman" w:hAnsi="Times New Roman"/>
          <w:sz w:val="24"/>
          <w:szCs w:val="24"/>
        </w:rPr>
        <w:tab/>
        <w:t>Средний балл качества обслуживания в 2023г. составил 4,94 балла.</w:t>
      </w:r>
    </w:p>
    <w:p w:rsidR="00F6332A" w:rsidRPr="00F6332A" w:rsidRDefault="00F6332A" w:rsidP="00F6332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6332A">
        <w:rPr>
          <w:rFonts w:ascii="Times New Roman" w:hAnsi="Times New Roman"/>
          <w:sz w:val="24"/>
          <w:szCs w:val="24"/>
        </w:rPr>
        <w:tab/>
        <w:t>Информация по опросу анализируется сотрудниками для выработки предложений, направленных на дальнейшее повышение качества обслуживания потребителей и устранения выявленных недостатков.</w:t>
      </w:r>
    </w:p>
    <w:p w:rsidR="00AE49A9" w:rsidRDefault="00194C60" w:rsidP="008319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с р</w:t>
      </w:r>
      <w:r w:rsidR="00AE49A9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ами</w:t>
      </w:r>
      <w:r w:rsidR="00AE49A9">
        <w:rPr>
          <w:rFonts w:ascii="Times New Roman" w:hAnsi="Times New Roman"/>
          <w:sz w:val="24"/>
          <w:szCs w:val="24"/>
        </w:rPr>
        <w:t xml:space="preserve"> опроса и анкетирования размещены </w:t>
      </w:r>
      <w:r>
        <w:rPr>
          <w:rFonts w:ascii="Times New Roman" w:hAnsi="Times New Roman"/>
          <w:sz w:val="24"/>
          <w:szCs w:val="24"/>
        </w:rPr>
        <w:t xml:space="preserve">01.02.2024г. </w:t>
      </w:r>
      <w:r w:rsidR="00AE49A9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AE49A9">
        <w:rPr>
          <w:rFonts w:ascii="Times New Roman" w:hAnsi="Times New Roman"/>
          <w:sz w:val="24"/>
          <w:szCs w:val="24"/>
        </w:rPr>
        <w:t>АО «Выксаэн</w:t>
      </w:r>
      <w:r>
        <w:rPr>
          <w:rFonts w:ascii="Times New Roman" w:hAnsi="Times New Roman"/>
          <w:sz w:val="24"/>
          <w:szCs w:val="24"/>
        </w:rPr>
        <w:t>е</w:t>
      </w:r>
      <w:r w:rsidR="00AE49A9">
        <w:rPr>
          <w:rFonts w:ascii="Times New Roman" w:hAnsi="Times New Roman"/>
          <w:sz w:val="24"/>
          <w:szCs w:val="24"/>
        </w:rPr>
        <w:t>рго»</w:t>
      </w:r>
      <w:r>
        <w:rPr>
          <w:rFonts w:ascii="Times New Roman" w:hAnsi="Times New Roman"/>
          <w:sz w:val="24"/>
          <w:szCs w:val="24"/>
        </w:rPr>
        <w:t xml:space="preserve"> в разделе </w:t>
      </w:r>
      <w:r w:rsidR="00545357">
        <w:rPr>
          <w:rFonts w:ascii="Times New Roman" w:hAnsi="Times New Roman"/>
          <w:sz w:val="24"/>
          <w:szCs w:val="24"/>
        </w:rPr>
        <w:t>«Р</w:t>
      </w:r>
      <w:r>
        <w:rPr>
          <w:rFonts w:ascii="Times New Roman" w:hAnsi="Times New Roman"/>
          <w:sz w:val="24"/>
          <w:szCs w:val="24"/>
        </w:rPr>
        <w:t>аскрытие информации</w:t>
      </w:r>
      <w:r w:rsidR="00545357">
        <w:rPr>
          <w:rFonts w:ascii="Times New Roman" w:hAnsi="Times New Roman"/>
          <w:sz w:val="24"/>
          <w:szCs w:val="24"/>
        </w:rPr>
        <w:t>»</w:t>
      </w:r>
      <w:r w:rsidR="00F6332A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F6332A" w:rsidRPr="00044C8C">
          <w:rPr>
            <w:rStyle w:val="a6"/>
            <w:rFonts w:ascii="Times New Roman" w:hAnsi="Times New Roman"/>
            <w:sz w:val="24"/>
            <w:szCs w:val="24"/>
          </w:rPr>
          <w:t>https://energo-wyksa.ru/?p=2144973224</w:t>
        </w:r>
      </w:hyperlink>
      <w:r w:rsidR="00F6332A">
        <w:rPr>
          <w:rFonts w:ascii="Times New Roman" w:hAnsi="Times New Roman"/>
          <w:sz w:val="24"/>
          <w:szCs w:val="24"/>
        </w:rPr>
        <w:t xml:space="preserve"> ).</w:t>
      </w:r>
    </w:p>
    <w:p w:rsidR="00CC708D" w:rsidRDefault="00CC708D" w:rsidP="00F6332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6332A" w:rsidRDefault="00CC708D" w:rsidP="00F6332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6332A" w:rsidRPr="00F6332A">
        <w:rPr>
          <w:rFonts w:ascii="Times New Roman" w:hAnsi="Times New Roman"/>
          <w:b/>
          <w:sz w:val="24"/>
          <w:szCs w:val="24"/>
        </w:rPr>
        <w:t>.8.</w:t>
      </w:r>
      <w:r w:rsidR="00F6332A" w:rsidRPr="00F6332A">
        <w:rPr>
          <w:rFonts w:ascii="Times New Roman" w:hAnsi="Times New Roman"/>
          <w:sz w:val="24"/>
          <w:szCs w:val="24"/>
        </w:rPr>
        <w:t xml:space="preserve"> </w:t>
      </w:r>
      <w:r w:rsidR="00F6332A" w:rsidRPr="00711851">
        <w:rPr>
          <w:rFonts w:ascii="Times New Roman" w:hAnsi="Times New Roman"/>
          <w:bCs/>
          <w:sz w:val="24"/>
          <w:szCs w:val="24"/>
        </w:rPr>
        <w:t>Мероприятия, выполняемые в АО «Выксаэн</w:t>
      </w:r>
      <w:r w:rsidR="00711851">
        <w:rPr>
          <w:rFonts w:ascii="Times New Roman" w:hAnsi="Times New Roman"/>
          <w:bCs/>
          <w:sz w:val="24"/>
          <w:szCs w:val="24"/>
        </w:rPr>
        <w:t>е</w:t>
      </w:r>
      <w:r w:rsidR="00F6332A" w:rsidRPr="00711851">
        <w:rPr>
          <w:rFonts w:ascii="Times New Roman" w:hAnsi="Times New Roman"/>
          <w:bCs/>
          <w:sz w:val="24"/>
          <w:szCs w:val="24"/>
        </w:rPr>
        <w:t>рго» в целях повышения качества обслуживания потребителей</w:t>
      </w:r>
      <w:r w:rsidR="00711851" w:rsidRPr="00711851">
        <w:rPr>
          <w:rFonts w:ascii="Times New Roman" w:hAnsi="Times New Roman"/>
          <w:bCs/>
          <w:sz w:val="24"/>
          <w:szCs w:val="24"/>
        </w:rPr>
        <w:t>.</w:t>
      </w:r>
      <w:r w:rsidR="00711851">
        <w:rPr>
          <w:rFonts w:ascii="Times New Roman" w:hAnsi="Times New Roman"/>
          <w:bCs/>
          <w:sz w:val="24"/>
          <w:szCs w:val="24"/>
        </w:rPr>
        <w:t xml:space="preserve"> </w:t>
      </w:r>
    </w:p>
    <w:p w:rsidR="00CC708D" w:rsidRDefault="00886A2C" w:rsidP="00F6332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6A2C">
        <w:rPr>
          <w:rFonts w:ascii="Times New Roman" w:hAnsi="Times New Roman"/>
          <w:bCs/>
          <w:sz w:val="24"/>
          <w:szCs w:val="24"/>
        </w:rPr>
        <w:t xml:space="preserve">АО «Выксаэнерго» </w:t>
      </w:r>
      <w:r w:rsidR="00CC708D">
        <w:rPr>
          <w:rFonts w:ascii="Times New Roman" w:hAnsi="Times New Roman"/>
          <w:bCs/>
          <w:sz w:val="24"/>
          <w:szCs w:val="24"/>
        </w:rPr>
        <w:t>имеет</w:t>
      </w:r>
      <w:r w:rsidRPr="00886A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86A2C">
        <w:rPr>
          <w:rFonts w:ascii="Times New Roman" w:hAnsi="Times New Roman"/>
          <w:bCs/>
          <w:sz w:val="24"/>
          <w:szCs w:val="24"/>
        </w:rPr>
        <w:t>клиенто</w:t>
      </w:r>
      <w:r w:rsidR="00CC708D">
        <w:rPr>
          <w:rFonts w:ascii="Times New Roman" w:hAnsi="Times New Roman"/>
          <w:bCs/>
          <w:sz w:val="24"/>
          <w:szCs w:val="24"/>
        </w:rPr>
        <w:t>це</w:t>
      </w:r>
      <w:r w:rsidRPr="00886A2C">
        <w:rPr>
          <w:rFonts w:ascii="Times New Roman" w:hAnsi="Times New Roman"/>
          <w:bCs/>
          <w:sz w:val="24"/>
          <w:szCs w:val="24"/>
        </w:rPr>
        <w:t>нт</w:t>
      </w:r>
      <w:r w:rsidR="00CC708D">
        <w:rPr>
          <w:rFonts w:ascii="Times New Roman" w:hAnsi="Times New Roman"/>
          <w:bCs/>
          <w:sz w:val="24"/>
          <w:szCs w:val="24"/>
        </w:rPr>
        <w:t>ричный</w:t>
      </w:r>
      <w:proofErr w:type="spellEnd"/>
      <w:r w:rsidR="00CC708D">
        <w:rPr>
          <w:rFonts w:ascii="Times New Roman" w:hAnsi="Times New Roman"/>
          <w:bCs/>
          <w:sz w:val="24"/>
          <w:szCs w:val="24"/>
        </w:rPr>
        <w:t xml:space="preserve"> подход, позволяющий постоянно улучшать взаимоотношение с потребителями. Общество регулярно проводит опросы потребителей, для </w:t>
      </w:r>
      <w:r w:rsidR="00E554D2">
        <w:rPr>
          <w:rFonts w:ascii="Times New Roman" w:hAnsi="Times New Roman"/>
          <w:bCs/>
          <w:sz w:val="24"/>
          <w:szCs w:val="24"/>
        </w:rPr>
        <w:t xml:space="preserve">получения </w:t>
      </w:r>
      <w:r w:rsidR="00CC708D">
        <w:rPr>
          <w:rFonts w:ascii="Times New Roman" w:hAnsi="Times New Roman"/>
          <w:bCs/>
          <w:sz w:val="24"/>
          <w:szCs w:val="24"/>
        </w:rPr>
        <w:t>обратной связи по оказываемым услугам. П</w:t>
      </w:r>
      <w:r w:rsidR="00CC708D" w:rsidRPr="00B74943">
        <w:rPr>
          <w:rFonts w:ascii="Times New Roman" w:hAnsi="Times New Roman"/>
        </w:rPr>
        <w:t>овыша</w:t>
      </w:r>
      <w:r w:rsidR="00CC708D">
        <w:rPr>
          <w:rFonts w:ascii="Times New Roman" w:hAnsi="Times New Roman"/>
        </w:rPr>
        <w:t>ет</w:t>
      </w:r>
      <w:r w:rsidR="00CC708D" w:rsidRPr="00B74943">
        <w:rPr>
          <w:rFonts w:ascii="Times New Roman" w:hAnsi="Times New Roman"/>
        </w:rPr>
        <w:t xml:space="preserve"> квалификацию работников, задействова</w:t>
      </w:r>
      <w:r w:rsidR="00CC708D">
        <w:rPr>
          <w:rFonts w:ascii="Times New Roman" w:hAnsi="Times New Roman"/>
        </w:rPr>
        <w:t>н</w:t>
      </w:r>
      <w:r w:rsidR="00CC708D" w:rsidRPr="00B74943">
        <w:rPr>
          <w:rFonts w:ascii="Times New Roman" w:hAnsi="Times New Roman"/>
        </w:rPr>
        <w:t>ных в обслуживании потребителей</w:t>
      </w:r>
      <w:r w:rsidR="00CC708D">
        <w:rPr>
          <w:rFonts w:ascii="Times New Roman" w:hAnsi="Times New Roman"/>
        </w:rPr>
        <w:t>.</w:t>
      </w:r>
    </w:p>
    <w:p w:rsidR="00886A2C" w:rsidRPr="00886A2C" w:rsidRDefault="00886A2C" w:rsidP="00F6332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6A2C">
        <w:rPr>
          <w:rFonts w:ascii="Times New Roman" w:hAnsi="Times New Roman"/>
          <w:bCs/>
          <w:sz w:val="24"/>
          <w:szCs w:val="24"/>
        </w:rPr>
        <w:t xml:space="preserve"> </w:t>
      </w:r>
    </w:p>
    <w:p w:rsidR="00F6332A" w:rsidRPr="00F6332A" w:rsidRDefault="00F6332A" w:rsidP="00F6332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6332A">
        <w:rPr>
          <w:rFonts w:ascii="Times New Roman" w:hAnsi="Times New Roman"/>
          <w:b/>
          <w:sz w:val="24"/>
          <w:szCs w:val="24"/>
        </w:rPr>
        <w:t>4.9.</w:t>
      </w:r>
      <w:r w:rsidRPr="00F6332A">
        <w:rPr>
          <w:rFonts w:ascii="Times New Roman" w:hAnsi="Times New Roman"/>
          <w:sz w:val="24"/>
          <w:szCs w:val="24"/>
        </w:rPr>
        <w:t xml:space="preserve"> Реестр обращений потребителей услуг в </w:t>
      </w:r>
      <w:r w:rsidR="00711851">
        <w:rPr>
          <w:rFonts w:ascii="Times New Roman" w:hAnsi="Times New Roman"/>
          <w:sz w:val="24"/>
          <w:szCs w:val="24"/>
        </w:rPr>
        <w:t>АО «Выксаэнерго»</w:t>
      </w:r>
      <w:r w:rsidRPr="00F6332A">
        <w:rPr>
          <w:rFonts w:ascii="Times New Roman" w:hAnsi="Times New Roman"/>
          <w:sz w:val="24"/>
          <w:szCs w:val="24"/>
        </w:rPr>
        <w:t xml:space="preserve"> представлен в формате </w:t>
      </w:r>
      <w:r w:rsidRPr="00F6332A">
        <w:rPr>
          <w:rFonts w:ascii="Times New Roman" w:hAnsi="Times New Roman"/>
          <w:sz w:val="24"/>
          <w:szCs w:val="24"/>
          <w:lang w:val="en-US"/>
        </w:rPr>
        <w:t>Excel</w:t>
      </w:r>
      <w:r w:rsidRPr="00F6332A">
        <w:rPr>
          <w:rFonts w:ascii="Times New Roman" w:hAnsi="Times New Roman"/>
          <w:sz w:val="24"/>
          <w:szCs w:val="24"/>
        </w:rPr>
        <w:t xml:space="preserve"> в форме 4.9.</w:t>
      </w:r>
    </w:p>
    <w:p w:rsidR="00A445FF" w:rsidRPr="00F6332A" w:rsidRDefault="00A445FF" w:rsidP="00F6332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FF" w:rsidRPr="00F6332A" w:rsidRDefault="00A445FF" w:rsidP="00F6332A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32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445FF" w:rsidRPr="00A445FF" w:rsidRDefault="00A445FF">
      <w:pPr>
        <w:rPr>
          <w:rFonts w:ascii="Times New Roman" w:hAnsi="Times New Roman"/>
          <w:b/>
          <w:sz w:val="24"/>
          <w:szCs w:val="24"/>
        </w:rPr>
      </w:pPr>
    </w:p>
    <w:sectPr w:rsidR="00A445FF" w:rsidRPr="00A4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45B22"/>
    <w:multiLevelType w:val="hybridMultilevel"/>
    <w:tmpl w:val="F4FE506E"/>
    <w:lvl w:ilvl="0" w:tplc="7428A3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20382"/>
    <w:multiLevelType w:val="hybridMultilevel"/>
    <w:tmpl w:val="999A4366"/>
    <w:lvl w:ilvl="0" w:tplc="7428A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5AEE"/>
    <w:multiLevelType w:val="hybridMultilevel"/>
    <w:tmpl w:val="5C6E482C"/>
    <w:lvl w:ilvl="0" w:tplc="1AA8FD2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06F1C"/>
    <w:multiLevelType w:val="hybridMultilevel"/>
    <w:tmpl w:val="CDC6E288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08B772E3"/>
    <w:multiLevelType w:val="hybridMultilevel"/>
    <w:tmpl w:val="7D664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6" w15:restartNumberingAfterBreak="0">
    <w:nsid w:val="0BFD0A30"/>
    <w:multiLevelType w:val="hybridMultilevel"/>
    <w:tmpl w:val="22F6B494"/>
    <w:lvl w:ilvl="0" w:tplc="5B682988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225025"/>
    <w:multiLevelType w:val="hybridMultilevel"/>
    <w:tmpl w:val="B07AE1E0"/>
    <w:lvl w:ilvl="0" w:tplc="FCA6177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82059"/>
    <w:multiLevelType w:val="multilevel"/>
    <w:tmpl w:val="04A8E54A"/>
    <w:lvl w:ilvl="0">
      <w:start w:val="2"/>
      <w:numFmt w:val="decimal"/>
      <w:pStyle w:val="a"/>
      <w:lvlText w:val="%1."/>
      <w:lvlJc w:val="left"/>
      <w:pPr>
        <w:ind w:left="73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2"/>
      <w:numFmt w:val="decimal"/>
      <w:lvlText w:val="2.7.7.%4."/>
      <w:lvlJc w:val="left"/>
      <w:pPr>
        <w:ind w:left="2061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1BFE06F9"/>
    <w:multiLevelType w:val="hybridMultilevel"/>
    <w:tmpl w:val="6FC0865E"/>
    <w:lvl w:ilvl="0" w:tplc="7428A3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135EFA"/>
    <w:multiLevelType w:val="hybridMultilevel"/>
    <w:tmpl w:val="B9B628FE"/>
    <w:lvl w:ilvl="0" w:tplc="33AEFDD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E195A"/>
    <w:multiLevelType w:val="hybridMultilevel"/>
    <w:tmpl w:val="7884CD6A"/>
    <w:lvl w:ilvl="0" w:tplc="1AA8FD2E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13294F"/>
    <w:multiLevelType w:val="hybridMultilevel"/>
    <w:tmpl w:val="E98EB3BA"/>
    <w:lvl w:ilvl="0" w:tplc="5B682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532AD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85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E0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60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08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4A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25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6D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278AC"/>
    <w:multiLevelType w:val="hybridMultilevel"/>
    <w:tmpl w:val="6C6003AA"/>
    <w:lvl w:ilvl="0" w:tplc="1AA8FD2E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F43585"/>
    <w:multiLevelType w:val="hybridMultilevel"/>
    <w:tmpl w:val="FC18E194"/>
    <w:lvl w:ilvl="0" w:tplc="7A0C9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E21EEB"/>
    <w:multiLevelType w:val="hybridMultilevel"/>
    <w:tmpl w:val="B6009584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4D1679"/>
    <w:multiLevelType w:val="hybridMultilevel"/>
    <w:tmpl w:val="99F616B8"/>
    <w:lvl w:ilvl="0" w:tplc="33AEFDD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33AEFD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5606E5"/>
    <w:multiLevelType w:val="hybridMultilevel"/>
    <w:tmpl w:val="7960CB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6628D7"/>
    <w:multiLevelType w:val="hybridMultilevel"/>
    <w:tmpl w:val="141A78F8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FD03A1"/>
    <w:multiLevelType w:val="hybridMultilevel"/>
    <w:tmpl w:val="D4041DF2"/>
    <w:lvl w:ilvl="0" w:tplc="5B68298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63BF2"/>
    <w:multiLevelType w:val="hybridMultilevel"/>
    <w:tmpl w:val="CCD2234A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36E6939"/>
    <w:multiLevelType w:val="hybridMultilevel"/>
    <w:tmpl w:val="0ABAF26C"/>
    <w:lvl w:ilvl="0" w:tplc="12A80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40503D"/>
    <w:multiLevelType w:val="hybridMultilevel"/>
    <w:tmpl w:val="88E4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66FA5"/>
    <w:multiLevelType w:val="hybridMultilevel"/>
    <w:tmpl w:val="9FF04C04"/>
    <w:lvl w:ilvl="0" w:tplc="7428A3F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C36C6F"/>
    <w:multiLevelType w:val="hybridMultilevel"/>
    <w:tmpl w:val="1A408096"/>
    <w:lvl w:ilvl="0" w:tplc="FAB0D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E62E0D"/>
    <w:multiLevelType w:val="hybridMultilevel"/>
    <w:tmpl w:val="B03ED090"/>
    <w:lvl w:ilvl="0" w:tplc="5B68298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444611F"/>
    <w:multiLevelType w:val="hybridMultilevel"/>
    <w:tmpl w:val="58B452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21F6CC8"/>
    <w:multiLevelType w:val="hybridMultilevel"/>
    <w:tmpl w:val="295E5592"/>
    <w:lvl w:ilvl="0" w:tplc="33AEFDD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E510E"/>
    <w:multiLevelType w:val="hybridMultilevel"/>
    <w:tmpl w:val="8DB26BC6"/>
    <w:lvl w:ilvl="0" w:tplc="7428A3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EED27FB"/>
    <w:multiLevelType w:val="hybridMultilevel"/>
    <w:tmpl w:val="8B4C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3988">
    <w:abstractNumId w:val="30"/>
  </w:num>
  <w:num w:numId="2" w16cid:durableId="1526750444">
    <w:abstractNumId w:val="19"/>
  </w:num>
  <w:num w:numId="3" w16cid:durableId="1799299609">
    <w:abstractNumId w:val="16"/>
  </w:num>
  <w:num w:numId="4" w16cid:durableId="349840118">
    <w:abstractNumId w:val="12"/>
  </w:num>
  <w:num w:numId="5" w16cid:durableId="1323701402">
    <w:abstractNumId w:val="21"/>
  </w:num>
  <w:num w:numId="6" w16cid:durableId="1366559807">
    <w:abstractNumId w:val="20"/>
  </w:num>
  <w:num w:numId="7" w16cid:durableId="543828687">
    <w:abstractNumId w:val="10"/>
  </w:num>
  <w:num w:numId="8" w16cid:durableId="275017001">
    <w:abstractNumId w:val="28"/>
  </w:num>
  <w:num w:numId="9" w16cid:durableId="1533225818">
    <w:abstractNumId w:val="3"/>
  </w:num>
  <w:num w:numId="10" w16cid:durableId="342518858">
    <w:abstractNumId w:val="22"/>
  </w:num>
  <w:num w:numId="11" w16cid:durableId="1515732206">
    <w:abstractNumId w:val="18"/>
  </w:num>
  <w:num w:numId="12" w16cid:durableId="1840578632">
    <w:abstractNumId w:val="27"/>
  </w:num>
  <w:num w:numId="13" w16cid:durableId="1882474633">
    <w:abstractNumId w:val="5"/>
  </w:num>
  <w:num w:numId="14" w16cid:durableId="969627026">
    <w:abstractNumId w:val="11"/>
  </w:num>
  <w:num w:numId="15" w16cid:durableId="572934698">
    <w:abstractNumId w:val="2"/>
  </w:num>
  <w:num w:numId="16" w16cid:durableId="1750686326">
    <w:abstractNumId w:val="13"/>
  </w:num>
  <w:num w:numId="17" w16cid:durableId="2090690471">
    <w:abstractNumId w:val="26"/>
  </w:num>
  <w:num w:numId="18" w16cid:durableId="1593078274">
    <w:abstractNumId w:val="17"/>
  </w:num>
  <w:num w:numId="19" w16cid:durableId="1446118439">
    <w:abstractNumId w:val="15"/>
  </w:num>
  <w:num w:numId="20" w16cid:durableId="1904177264">
    <w:abstractNumId w:val="4"/>
  </w:num>
  <w:num w:numId="21" w16cid:durableId="701174119">
    <w:abstractNumId w:val="23"/>
  </w:num>
  <w:num w:numId="22" w16cid:durableId="638922632">
    <w:abstractNumId w:val="6"/>
  </w:num>
  <w:num w:numId="23" w16cid:durableId="1781485506">
    <w:abstractNumId w:val="25"/>
  </w:num>
  <w:num w:numId="24" w16cid:durableId="909340476">
    <w:abstractNumId w:val="10"/>
  </w:num>
  <w:num w:numId="25" w16cid:durableId="227613368">
    <w:abstractNumId w:val="14"/>
  </w:num>
  <w:num w:numId="26" w16cid:durableId="1911573686">
    <w:abstractNumId w:val="8"/>
  </w:num>
  <w:num w:numId="27" w16cid:durableId="1565988119">
    <w:abstractNumId w:val="7"/>
  </w:num>
  <w:num w:numId="28" w16cid:durableId="1383752129">
    <w:abstractNumId w:val="1"/>
  </w:num>
  <w:num w:numId="29" w16cid:durableId="1729263849">
    <w:abstractNumId w:val="24"/>
  </w:num>
  <w:num w:numId="30" w16cid:durableId="1435129443">
    <w:abstractNumId w:val="0"/>
  </w:num>
  <w:num w:numId="31" w16cid:durableId="845946747">
    <w:abstractNumId w:val="9"/>
  </w:num>
  <w:num w:numId="32" w16cid:durableId="4803178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0"/>
    <w:rsid w:val="000030DA"/>
    <w:rsid w:val="000045C4"/>
    <w:rsid w:val="00004AE1"/>
    <w:rsid w:val="000140DC"/>
    <w:rsid w:val="0001471D"/>
    <w:rsid w:val="00017B79"/>
    <w:rsid w:val="00020537"/>
    <w:rsid w:val="00020E46"/>
    <w:rsid w:val="00021592"/>
    <w:rsid w:val="0002240C"/>
    <w:rsid w:val="00024659"/>
    <w:rsid w:val="00026D9D"/>
    <w:rsid w:val="0002738F"/>
    <w:rsid w:val="00031569"/>
    <w:rsid w:val="000327BA"/>
    <w:rsid w:val="000360F7"/>
    <w:rsid w:val="0003676D"/>
    <w:rsid w:val="00044CA4"/>
    <w:rsid w:val="00045E89"/>
    <w:rsid w:val="000502FA"/>
    <w:rsid w:val="0005280F"/>
    <w:rsid w:val="000541D3"/>
    <w:rsid w:val="00055208"/>
    <w:rsid w:val="000569F5"/>
    <w:rsid w:val="00057F88"/>
    <w:rsid w:val="00061359"/>
    <w:rsid w:val="00061E1A"/>
    <w:rsid w:val="000646B9"/>
    <w:rsid w:val="00065121"/>
    <w:rsid w:val="00066752"/>
    <w:rsid w:val="00067DC0"/>
    <w:rsid w:val="00080D5E"/>
    <w:rsid w:val="00083FFB"/>
    <w:rsid w:val="0009105E"/>
    <w:rsid w:val="00091FA5"/>
    <w:rsid w:val="00093302"/>
    <w:rsid w:val="00097252"/>
    <w:rsid w:val="000A5ADB"/>
    <w:rsid w:val="000A63F0"/>
    <w:rsid w:val="000B1DD1"/>
    <w:rsid w:val="000B200A"/>
    <w:rsid w:val="000B2785"/>
    <w:rsid w:val="000B3916"/>
    <w:rsid w:val="000B6F72"/>
    <w:rsid w:val="000B708C"/>
    <w:rsid w:val="000B74EF"/>
    <w:rsid w:val="000C3FAE"/>
    <w:rsid w:val="000C420F"/>
    <w:rsid w:val="000D010C"/>
    <w:rsid w:val="000D06A9"/>
    <w:rsid w:val="000D41CD"/>
    <w:rsid w:val="000D5D5E"/>
    <w:rsid w:val="000D5F75"/>
    <w:rsid w:val="000D6396"/>
    <w:rsid w:val="000E0455"/>
    <w:rsid w:val="000E3EEF"/>
    <w:rsid w:val="000E4C72"/>
    <w:rsid w:val="000E55EF"/>
    <w:rsid w:val="000F1858"/>
    <w:rsid w:val="000F3520"/>
    <w:rsid w:val="000F3682"/>
    <w:rsid w:val="000F6D4D"/>
    <w:rsid w:val="00102FDF"/>
    <w:rsid w:val="00103CB9"/>
    <w:rsid w:val="001042F5"/>
    <w:rsid w:val="00106886"/>
    <w:rsid w:val="00111629"/>
    <w:rsid w:val="001138F5"/>
    <w:rsid w:val="00121B64"/>
    <w:rsid w:val="00123E23"/>
    <w:rsid w:val="00132570"/>
    <w:rsid w:val="00134037"/>
    <w:rsid w:val="00140DE5"/>
    <w:rsid w:val="00144DD2"/>
    <w:rsid w:val="00147888"/>
    <w:rsid w:val="001554A0"/>
    <w:rsid w:val="00157A9C"/>
    <w:rsid w:val="0016532E"/>
    <w:rsid w:val="00171888"/>
    <w:rsid w:val="00173AAA"/>
    <w:rsid w:val="00176B52"/>
    <w:rsid w:val="00180C71"/>
    <w:rsid w:val="001843BC"/>
    <w:rsid w:val="0018690B"/>
    <w:rsid w:val="001915F8"/>
    <w:rsid w:val="00193991"/>
    <w:rsid w:val="00194C60"/>
    <w:rsid w:val="0019724D"/>
    <w:rsid w:val="001973C7"/>
    <w:rsid w:val="001A05A3"/>
    <w:rsid w:val="001A69E2"/>
    <w:rsid w:val="001B12C2"/>
    <w:rsid w:val="001B320A"/>
    <w:rsid w:val="001B773D"/>
    <w:rsid w:val="001D20A7"/>
    <w:rsid w:val="001D23D6"/>
    <w:rsid w:val="001D3F12"/>
    <w:rsid w:val="001D3F77"/>
    <w:rsid w:val="001D610C"/>
    <w:rsid w:val="001D68D1"/>
    <w:rsid w:val="001F055A"/>
    <w:rsid w:val="001F20A0"/>
    <w:rsid w:val="001F3615"/>
    <w:rsid w:val="001F69F5"/>
    <w:rsid w:val="001F7636"/>
    <w:rsid w:val="001F7974"/>
    <w:rsid w:val="00200ADE"/>
    <w:rsid w:val="00202A8B"/>
    <w:rsid w:val="00204ED8"/>
    <w:rsid w:val="0021172C"/>
    <w:rsid w:val="00212302"/>
    <w:rsid w:val="00220D04"/>
    <w:rsid w:val="00221E1A"/>
    <w:rsid w:val="00221ED9"/>
    <w:rsid w:val="002224F9"/>
    <w:rsid w:val="00224219"/>
    <w:rsid w:val="002272F5"/>
    <w:rsid w:val="0022772A"/>
    <w:rsid w:val="00227F3E"/>
    <w:rsid w:val="002326F9"/>
    <w:rsid w:val="0023277E"/>
    <w:rsid w:val="0023286E"/>
    <w:rsid w:val="002333DB"/>
    <w:rsid w:val="002338E4"/>
    <w:rsid w:val="002373D5"/>
    <w:rsid w:val="00241EAE"/>
    <w:rsid w:val="00242D96"/>
    <w:rsid w:val="002439AA"/>
    <w:rsid w:val="0024516D"/>
    <w:rsid w:val="002456E3"/>
    <w:rsid w:val="002462B7"/>
    <w:rsid w:val="00250765"/>
    <w:rsid w:val="0025087E"/>
    <w:rsid w:val="0025290C"/>
    <w:rsid w:val="002606FF"/>
    <w:rsid w:val="0026431A"/>
    <w:rsid w:val="00265DED"/>
    <w:rsid w:val="002723E3"/>
    <w:rsid w:val="00272A37"/>
    <w:rsid w:val="00272E33"/>
    <w:rsid w:val="00272F80"/>
    <w:rsid w:val="00275D91"/>
    <w:rsid w:val="0027703E"/>
    <w:rsid w:val="0027705D"/>
    <w:rsid w:val="00282357"/>
    <w:rsid w:val="0028427E"/>
    <w:rsid w:val="00285283"/>
    <w:rsid w:val="002907C7"/>
    <w:rsid w:val="00291AE7"/>
    <w:rsid w:val="00292E07"/>
    <w:rsid w:val="002948E4"/>
    <w:rsid w:val="002955FD"/>
    <w:rsid w:val="00295F5D"/>
    <w:rsid w:val="002A18F6"/>
    <w:rsid w:val="002A49CE"/>
    <w:rsid w:val="002A7428"/>
    <w:rsid w:val="002B2DD0"/>
    <w:rsid w:val="002B34B2"/>
    <w:rsid w:val="002B6792"/>
    <w:rsid w:val="002B6E1D"/>
    <w:rsid w:val="002C530D"/>
    <w:rsid w:val="002D0CEB"/>
    <w:rsid w:val="002D2F1B"/>
    <w:rsid w:val="002D5F20"/>
    <w:rsid w:val="002E2DA5"/>
    <w:rsid w:val="002E4D70"/>
    <w:rsid w:val="002E4FD9"/>
    <w:rsid w:val="002E61B7"/>
    <w:rsid w:val="002E6715"/>
    <w:rsid w:val="002E782A"/>
    <w:rsid w:val="002F53CE"/>
    <w:rsid w:val="002F6148"/>
    <w:rsid w:val="002F6DF0"/>
    <w:rsid w:val="002F720B"/>
    <w:rsid w:val="003116FB"/>
    <w:rsid w:val="00313616"/>
    <w:rsid w:val="00315749"/>
    <w:rsid w:val="00316232"/>
    <w:rsid w:val="00320F9C"/>
    <w:rsid w:val="00325C84"/>
    <w:rsid w:val="003274F3"/>
    <w:rsid w:val="00331D11"/>
    <w:rsid w:val="00333A33"/>
    <w:rsid w:val="00335D30"/>
    <w:rsid w:val="003426F9"/>
    <w:rsid w:val="00347059"/>
    <w:rsid w:val="0034729D"/>
    <w:rsid w:val="00350B57"/>
    <w:rsid w:val="003555EA"/>
    <w:rsid w:val="00355F23"/>
    <w:rsid w:val="00357A4B"/>
    <w:rsid w:val="00362E2B"/>
    <w:rsid w:val="0037281D"/>
    <w:rsid w:val="00375CDF"/>
    <w:rsid w:val="00382480"/>
    <w:rsid w:val="003841DE"/>
    <w:rsid w:val="00385FDB"/>
    <w:rsid w:val="0039170E"/>
    <w:rsid w:val="0039525C"/>
    <w:rsid w:val="003A3595"/>
    <w:rsid w:val="003A6A21"/>
    <w:rsid w:val="003B02E8"/>
    <w:rsid w:val="003B119D"/>
    <w:rsid w:val="003B5AD5"/>
    <w:rsid w:val="003C1220"/>
    <w:rsid w:val="003C1302"/>
    <w:rsid w:val="003C287A"/>
    <w:rsid w:val="003D560C"/>
    <w:rsid w:val="003D5920"/>
    <w:rsid w:val="003D61A7"/>
    <w:rsid w:val="003D6D04"/>
    <w:rsid w:val="003D71E2"/>
    <w:rsid w:val="003D7695"/>
    <w:rsid w:val="003E4FCF"/>
    <w:rsid w:val="003E6C31"/>
    <w:rsid w:val="003F29A1"/>
    <w:rsid w:val="003F76DB"/>
    <w:rsid w:val="00400212"/>
    <w:rsid w:val="004035D2"/>
    <w:rsid w:val="00403DEB"/>
    <w:rsid w:val="004078C8"/>
    <w:rsid w:val="004129BE"/>
    <w:rsid w:val="00415881"/>
    <w:rsid w:val="00424B77"/>
    <w:rsid w:val="00431517"/>
    <w:rsid w:val="00432D00"/>
    <w:rsid w:val="00433BE8"/>
    <w:rsid w:val="00434B25"/>
    <w:rsid w:val="0044170A"/>
    <w:rsid w:val="0044303E"/>
    <w:rsid w:val="00444940"/>
    <w:rsid w:val="0045064D"/>
    <w:rsid w:val="00451795"/>
    <w:rsid w:val="004544FE"/>
    <w:rsid w:val="00456A0F"/>
    <w:rsid w:val="00460EE9"/>
    <w:rsid w:val="00463AC2"/>
    <w:rsid w:val="00471FF9"/>
    <w:rsid w:val="00473638"/>
    <w:rsid w:val="0047389D"/>
    <w:rsid w:val="00474E31"/>
    <w:rsid w:val="00476D47"/>
    <w:rsid w:val="00476F0C"/>
    <w:rsid w:val="004814F5"/>
    <w:rsid w:val="00481D9F"/>
    <w:rsid w:val="004825EF"/>
    <w:rsid w:val="004937DE"/>
    <w:rsid w:val="004939CF"/>
    <w:rsid w:val="004947A3"/>
    <w:rsid w:val="00495FA8"/>
    <w:rsid w:val="004A062F"/>
    <w:rsid w:val="004A06F4"/>
    <w:rsid w:val="004A14F8"/>
    <w:rsid w:val="004A479F"/>
    <w:rsid w:val="004A58D5"/>
    <w:rsid w:val="004B2258"/>
    <w:rsid w:val="004B614D"/>
    <w:rsid w:val="004B79DE"/>
    <w:rsid w:val="004B7CFB"/>
    <w:rsid w:val="004C0576"/>
    <w:rsid w:val="004C147D"/>
    <w:rsid w:val="004C5028"/>
    <w:rsid w:val="004C508A"/>
    <w:rsid w:val="004D646D"/>
    <w:rsid w:val="004D7C0E"/>
    <w:rsid w:val="004E3F71"/>
    <w:rsid w:val="004F1B04"/>
    <w:rsid w:val="004F3628"/>
    <w:rsid w:val="004F5E45"/>
    <w:rsid w:val="004F6C9A"/>
    <w:rsid w:val="004F7715"/>
    <w:rsid w:val="00500A99"/>
    <w:rsid w:val="00500D33"/>
    <w:rsid w:val="00503A1E"/>
    <w:rsid w:val="005121A6"/>
    <w:rsid w:val="00516FD2"/>
    <w:rsid w:val="005206FB"/>
    <w:rsid w:val="00523716"/>
    <w:rsid w:val="00523F7A"/>
    <w:rsid w:val="00525D56"/>
    <w:rsid w:val="00527FC6"/>
    <w:rsid w:val="00531ED1"/>
    <w:rsid w:val="00532BD2"/>
    <w:rsid w:val="00533F4E"/>
    <w:rsid w:val="00536861"/>
    <w:rsid w:val="0053756C"/>
    <w:rsid w:val="005377CE"/>
    <w:rsid w:val="005447C6"/>
    <w:rsid w:val="00545357"/>
    <w:rsid w:val="00546D37"/>
    <w:rsid w:val="00547BD5"/>
    <w:rsid w:val="005508D7"/>
    <w:rsid w:val="00550ACA"/>
    <w:rsid w:val="005523F8"/>
    <w:rsid w:val="0055348A"/>
    <w:rsid w:val="005555CE"/>
    <w:rsid w:val="00555FC3"/>
    <w:rsid w:val="00557D4F"/>
    <w:rsid w:val="00563741"/>
    <w:rsid w:val="005647C8"/>
    <w:rsid w:val="00566BB2"/>
    <w:rsid w:val="00570992"/>
    <w:rsid w:val="00571817"/>
    <w:rsid w:val="00573F79"/>
    <w:rsid w:val="00576909"/>
    <w:rsid w:val="00577959"/>
    <w:rsid w:val="00583012"/>
    <w:rsid w:val="00583CBC"/>
    <w:rsid w:val="00584179"/>
    <w:rsid w:val="005915EE"/>
    <w:rsid w:val="00591EA6"/>
    <w:rsid w:val="00592CF0"/>
    <w:rsid w:val="005964CF"/>
    <w:rsid w:val="005A0404"/>
    <w:rsid w:val="005A2A1E"/>
    <w:rsid w:val="005A40C3"/>
    <w:rsid w:val="005C06B7"/>
    <w:rsid w:val="005C1D34"/>
    <w:rsid w:val="005C377C"/>
    <w:rsid w:val="005C4BDC"/>
    <w:rsid w:val="005C6725"/>
    <w:rsid w:val="005C78E2"/>
    <w:rsid w:val="005D6E2C"/>
    <w:rsid w:val="005D7CB8"/>
    <w:rsid w:val="005E3A38"/>
    <w:rsid w:val="005E5EEC"/>
    <w:rsid w:val="005F4AAD"/>
    <w:rsid w:val="005F5BF4"/>
    <w:rsid w:val="00601CBA"/>
    <w:rsid w:val="00602F15"/>
    <w:rsid w:val="0060368B"/>
    <w:rsid w:val="00605C03"/>
    <w:rsid w:val="006078FC"/>
    <w:rsid w:val="0060794C"/>
    <w:rsid w:val="00612637"/>
    <w:rsid w:val="00612BBD"/>
    <w:rsid w:val="0061553A"/>
    <w:rsid w:val="006205CD"/>
    <w:rsid w:val="0062791E"/>
    <w:rsid w:val="006348B5"/>
    <w:rsid w:val="006418C0"/>
    <w:rsid w:val="006442D5"/>
    <w:rsid w:val="0064736F"/>
    <w:rsid w:val="00651651"/>
    <w:rsid w:val="00653C25"/>
    <w:rsid w:val="00660F38"/>
    <w:rsid w:val="006623F1"/>
    <w:rsid w:val="00664894"/>
    <w:rsid w:val="00664CD8"/>
    <w:rsid w:val="00664ECA"/>
    <w:rsid w:val="006668B4"/>
    <w:rsid w:val="006675C7"/>
    <w:rsid w:val="00670E30"/>
    <w:rsid w:val="0067207C"/>
    <w:rsid w:val="0067368F"/>
    <w:rsid w:val="00674987"/>
    <w:rsid w:val="00676706"/>
    <w:rsid w:val="00677B07"/>
    <w:rsid w:val="00693F16"/>
    <w:rsid w:val="0069442A"/>
    <w:rsid w:val="006963C1"/>
    <w:rsid w:val="00696821"/>
    <w:rsid w:val="006A02E3"/>
    <w:rsid w:val="006A13E7"/>
    <w:rsid w:val="006A3FF9"/>
    <w:rsid w:val="006A423D"/>
    <w:rsid w:val="006A5B0D"/>
    <w:rsid w:val="006A7E28"/>
    <w:rsid w:val="006B1B60"/>
    <w:rsid w:val="006C5D2E"/>
    <w:rsid w:val="006D3EBF"/>
    <w:rsid w:val="006D752C"/>
    <w:rsid w:val="006E0078"/>
    <w:rsid w:val="006E0DC2"/>
    <w:rsid w:val="006E236B"/>
    <w:rsid w:val="006E32D5"/>
    <w:rsid w:val="006E4BCE"/>
    <w:rsid w:val="006E6C7E"/>
    <w:rsid w:val="006E6F71"/>
    <w:rsid w:val="006F4752"/>
    <w:rsid w:val="006F4EB7"/>
    <w:rsid w:val="006F5497"/>
    <w:rsid w:val="006F71E6"/>
    <w:rsid w:val="006F7A33"/>
    <w:rsid w:val="00703FC5"/>
    <w:rsid w:val="00711851"/>
    <w:rsid w:val="00711C87"/>
    <w:rsid w:val="00715191"/>
    <w:rsid w:val="00715A79"/>
    <w:rsid w:val="00721DB1"/>
    <w:rsid w:val="007227C2"/>
    <w:rsid w:val="00727502"/>
    <w:rsid w:val="00732CD5"/>
    <w:rsid w:val="0073751B"/>
    <w:rsid w:val="00741BBD"/>
    <w:rsid w:val="00741C89"/>
    <w:rsid w:val="00741FCB"/>
    <w:rsid w:val="00745EC4"/>
    <w:rsid w:val="007467C0"/>
    <w:rsid w:val="00747C18"/>
    <w:rsid w:val="007504AE"/>
    <w:rsid w:val="0075159A"/>
    <w:rsid w:val="007521F2"/>
    <w:rsid w:val="00754B8A"/>
    <w:rsid w:val="00755553"/>
    <w:rsid w:val="00756149"/>
    <w:rsid w:val="00756CAF"/>
    <w:rsid w:val="00763928"/>
    <w:rsid w:val="007643E3"/>
    <w:rsid w:val="00764BC3"/>
    <w:rsid w:val="00766D88"/>
    <w:rsid w:val="007673E3"/>
    <w:rsid w:val="00773BE7"/>
    <w:rsid w:val="00774A6F"/>
    <w:rsid w:val="00775982"/>
    <w:rsid w:val="007760A0"/>
    <w:rsid w:val="00777920"/>
    <w:rsid w:val="00777B07"/>
    <w:rsid w:val="0078250D"/>
    <w:rsid w:val="007855EF"/>
    <w:rsid w:val="00790D93"/>
    <w:rsid w:val="00793513"/>
    <w:rsid w:val="00796A4E"/>
    <w:rsid w:val="007A2574"/>
    <w:rsid w:val="007A3149"/>
    <w:rsid w:val="007B2F55"/>
    <w:rsid w:val="007B4E52"/>
    <w:rsid w:val="007B587F"/>
    <w:rsid w:val="007C0DB0"/>
    <w:rsid w:val="007C4E9A"/>
    <w:rsid w:val="007C7E0E"/>
    <w:rsid w:val="007D1EB5"/>
    <w:rsid w:val="007D4D87"/>
    <w:rsid w:val="007D4F79"/>
    <w:rsid w:val="007D7531"/>
    <w:rsid w:val="007E04FF"/>
    <w:rsid w:val="007E0657"/>
    <w:rsid w:val="007E391A"/>
    <w:rsid w:val="007E6AC2"/>
    <w:rsid w:val="007E7839"/>
    <w:rsid w:val="007F045F"/>
    <w:rsid w:val="007F0CDC"/>
    <w:rsid w:val="007F2E9A"/>
    <w:rsid w:val="007F3776"/>
    <w:rsid w:val="007F55FB"/>
    <w:rsid w:val="007F624F"/>
    <w:rsid w:val="00802E40"/>
    <w:rsid w:val="008060DB"/>
    <w:rsid w:val="008062F8"/>
    <w:rsid w:val="00810AEC"/>
    <w:rsid w:val="00810D13"/>
    <w:rsid w:val="00813D89"/>
    <w:rsid w:val="00822DA2"/>
    <w:rsid w:val="0082366B"/>
    <w:rsid w:val="00823ACB"/>
    <w:rsid w:val="00827655"/>
    <w:rsid w:val="008308E1"/>
    <w:rsid w:val="0083190E"/>
    <w:rsid w:val="00834EC9"/>
    <w:rsid w:val="008352EB"/>
    <w:rsid w:val="00836A0B"/>
    <w:rsid w:val="00837A94"/>
    <w:rsid w:val="00840607"/>
    <w:rsid w:val="00840A19"/>
    <w:rsid w:val="00847B41"/>
    <w:rsid w:val="008507FF"/>
    <w:rsid w:val="00853F1C"/>
    <w:rsid w:val="0085639C"/>
    <w:rsid w:val="008566E1"/>
    <w:rsid w:val="0085728F"/>
    <w:rsid w:val="0086019B"/>
    <w:rsid w:val="0086363A"/>
    <w:rsid w:val="00870315"/>
    <w:rsid w:val="00872C51"/>
    <w:rsid w:val="00875D1B"/>
    <w:rsid w:val="008771C7"/>
    <w:rsid w:val="00880851"/>
    <w:rsid w:val="00883E18"/>
    <w:rsid w:val="008842BB"/>
    <w:rsid w:val="008847DF"/>
    <w:rsid w:val="00886A2C"/>
    <w:rsid w:val="008874BD"/>
    <w:rsid w:val="00891314"/>
    <w:rsid w:val="00895886"/>
    <w:rsid w:val="00897FCF"/>
    <w:rsid w:val="008A2FCB"/>
    <w:rsid w:val="008A44B0"/>
    <w:rsid w:val="008B0129"/>
    <w:rsid w:val="008B18F1"/>
    <w:rsid w:val="008B33F5"/>
    <w:rsid w:val="008C306D"/>
    <w:rsid w:val="008C3BB4"/>
    <w:rsid w:val="008D69DA"/>
    <w:rsid w:val="008D7110"/>
    <w:rsid w:val="008E1EE0"/>
    <w:rsid w:val="008E3ABC"/>
    <w:rsid w:val="008E3C78"/>
    <w:rsid w:val="008E4C0E"/>
    <w:rsid w:val="008E4CAF"/>
    <w:rsid w:val="008E5326"/>
    <w:rsid w:val="008F5108"/>
    <w:rsid w:val="008F7030"/>
    <w:rsid w:val="008F742A"/>
    <w:rsid w:val="00903C6C"/>
    <w:rsid w:val="0091110B"/>
    <w:rsid w:val="0091174A"/>
    <w:rsid w:val="00912726"/>
    <w:rsid w:val="00913FC9"/>
    <w:rsid w:val="00914A4F"/>
    <w:rsid w:val="00916141"/>
    <w:rsid w:val="009170EA"/>
    <w:rsid w:val="00920D31"/>
    <w:rsid w:val="00923E1E"/>
    <w:rsid w:val="00925F33"/>
    <w:rsid w:val="00932613"/>
    <w:rsid w:val="00945DCA"/>
    <w:rsid w:val="00946A76"/>
    <w:rsid w:val="00951649"/>
    <w:rsid w:val="00953B11"/>
    <w:rsid w:val="009541C1"/>
    <w:rsid w:val="00965173"/>
    <w:rsid w:val="00966738"/>
    <w:rsid w:val="009679B9"/>
    <w:rsid w:val="009714F7"/>
    <w:rsid w:val="00972C34"/>
    <w:rsid w:val="00972CB2"/>
    <w:rsid w:val="00973D13"/>
    <w:rsid w:val="009740EC"/>
    <w:rsid w:val="0097768E"/>
    <w:rsid w:val="00980017"/>
    <w:rsid w:val="00980060"/>
    <w:rsid w:val="009807AD"/>
    <w:rsid w:val="00981A10"/>
    <w:rsid w:val="00983731"/>
    <w:rsid w:val="0098417E"/>
    <w:rsid w:val="00985AED"/>
    <w:rsid w:val="00994031"/>
    <w:rsid w:val="00994BE3"/>
    <w:rsid w:val="00994C29"/>
    <w:rsid w:val="009A41C0"/>
    <w:rsid w:val="009B07BC"/>
    <w:rsid w:val="009B0A57"/>
    <w:rsid w:val="009B2488"/>
    <w:rsid w:val="009B2645"/>
    <w:rsid w:val="009B4EF9"/>
    <w:rsid w:val="009B72EF"/>
    <w:rsid w:val="009B75B9"/>
    <w:rsid w:val="009C123C"/>
    <w:rsid w:val="009C14DA"/>
    <w:rsid w:val="009C1567"/>
    <w:rsid w:val="009C29B9"/>
    <w:rsid w:val="009C39E9"/>
    <w:rsid w:val="009C49F3"/>
    <w:rsid w:val="009D1A6D"/>
    <w:rsid w:val="009D5316"/>
    <w:rsid w:val="009E0B4C"/>
    <w:rsid w:val="009E729A"/>
    <w:rsid w:val="009E7557"/>
    <w:rsid w:val="009F2603"/>
    <w:rsid w:val="009F3795"/>
    <w:rsid w:val="009F49A6"/>
    <w:rsid w:val="009F52B4"/>
    <w:rsid w:val="009F60D3"/>
    <w:rsid w:val="009F6707"/>
    <w:rsid w:val="009F6A95"/>
    <w:rsid w:val="00A0124D"/>
    <w:rsid w:val="00A05118"/>
    <w:rsid w:val="00A06A09"/>
    <w:rsid w:val="00A106D1"/>
    <w:rsid w:val="00A14CE0"/>
    <w:rsid w:val="00A158DD"/>
    <w:rsid w:val="00A15A55"/>
    <w:rsid w:val="00A17820"/>
    <w:rsid w:val="00A20AA6"/>
    <w:rsid w:val="00A21995"/>
    <w:rsid w:val="00A22D65"/>
    <w:rsid w:val="00A233D2"/>
    <w:rsid w:val="00A236F2"/>
    <w:rsid w:val="00A238C2"/>
    <w:rsid w:val="00A241A9"/>
    <w:rsid w:val="00A2480E"/>
    <w:rsid w:val="00A24978"/>
    <w:rsid w:val="00A3188C"/>
    <w:rsid w:val="00A445FF"/>
    <w:rsid w:val="00A456A7"/>
    <w:rsid w:val="00A45DA2"/>
    <w:rsid w:val="00A46392"/>
    <w:rsid w:val="00A4777D"/>
    <w:rsid w:val="00A4786E"/>
    <w:rsid w:val="00A5389E"/>
    <w:rsid w:val="00A57D43"/>
    <w:rsid w:val="00A6046F"/>
    <w:rsid w:val="00A60C50"/>
    <w:rsid w:val="00A66BB3"/>
    <w:rsid w:val="00A67F10"/>
    <w:rsid w:val="00A713F3"/>
    <w:rsid w:val="00A717D4"/>
    <w:rsid w:val="00A74885"/>
    <w:rsid w:val="00A74DA7"/>
    <w:rsid w:val="00A817D9"/>
    <w:rsid w:val="00A83698"/>
    <w:rsid w:val="00A85CE4"/>
    <w:rsid w:val="00A90A90"/>
    <w:rsid w:val="00A92563"/>
    <w:rsid w:val="00A973CD"/>
    <w:rsid w:val="00A97F1E"/>
    <w:rsid w:val="00AA2B99"/>
    <w:rsid w:val="00AA6367"/>
    <w:rsid w:val="00AB16AD"/>
    <w:rsid w:val="00AB6F0B"/>
    <w:rsid w:val="00AC2425"/>
    <w:rsid w:val="00AC523F"/>
    <w:rsid w:val="00AC7984"/>
    <w:rsid w:val="00AD1E0F"/>
    <w:rsid w:val="00AD205C"/>
    <w:rsid w:val="00AE0622"/>
    <w:rsid w:val="00AE0A2E"/>
    <w:rsid w:val="00AE49A9"/>
    <w:rsid w:val="00AE5BA3"/>
    <w:rsid w:val="00AF1C0C"/>
    <w:rsid w:val="00AF519E"/>
    <w:rsid w:val="00AF51ED"/>
    <w:rsid w:val="00AF5E84"/>
    <w:rsid w:val="00B03052"/>
    <w:rsid w:val="00B03391"/>
    <w:rsid w:val="00B0415D"/>
    <w:rsid w:val="00B11EE6"/>
    <w:rsid w:val="00B11F26"/>
    <w:rsid w:val="00B13E2B"/>
    <w:rsid w:val="00B157D6"/>
    <w:rsid w:val="00B20315"/>
    <w:rsid w:val="00B2355F"/>
    <w:rsid w:val="00B260BD"/>
    <w:rsid w:val="00B3087A"/>
    <w:rsid w:val="00B3256A"/>
    <w:rsid w:val="00B33876"/>
    <w:rsid w:val="00B37820"/>
    <w:rsid w:val="00B448B9"/>
    <w:rsid w:val="00B459F3"/>
    <w:rsid w:val="00B460BA"/>
    <w:rsid w:val="00B538C0"/>
    <w:rsid w:val="00B53F29"/>
    <w:rsid w:val="00B568F4"/>
    <w:rsid w:val="00B56DC6"/>
    <w:rsid w:val="00B57968"/>
    <w:rsid w:val="00B6173C"/>
    <w:rsid w:val="00B61877"/>
    <w:rsid w:val="00B62392"/>
    <w:rsid w:val="00B64A5E"/>
    <w:rsid w:val="00B665FE"/>
    <w:rsid w:val="00B66F80"/>
    <w:rsid w:val="00B67C3C"/>
    <w:rsid w:val="00B708F7"/>
    <w:rsid w:val="00B71EB5"/>
    <w:rsid w:val="00B7673C"/>
    <w:rsid w:val="00B95DF9"/>
    <w:rsid w:val="00B978F1"/>
    <w:rsid w:val="00BA2D7C"/>
    <w:rsid w:val="00BA2F7A"/>
    <w:rsid w:val="00BA4E31"/>
    <w:rsid w:val="00BB2143"/>
    <w:rsid w:val="00BB2D4E"/>
    <w:rsid w:val="00BB5D04"/>
    <w:rsid w:val="00BB5E80"/>
    <w:rsid w:val="00BB684D"/>
    <w:rsid w:val="00BB6E2E"/>
    <w:rsid w:val="00BB75E7"/>
    <w:rsid w:val="00BB7ED9"/>
    <w:rsid w:val="00BC03CB"/>
    <w:rsid w:val="00BD22ED"/>
    <w:rsid w:val="00BE1E01"/>
    <w:rsid w:val="00BE1F4D"/>
    <w:rsid w:val="00BE4750"/>
    <w:rsid w:val="00BE61DA"/>
    <w:rsid w:val="00BF11C8"/>
    <w:rsid w:val="00BF169D"/>
    <w:rsid w:val="00BF1E66"/>
    <w:rsid w:val="00BF42DD"/>
    <w:rsid w:val="00C104EE"/>
    <w:rsid w:val="00C10539"/>
    <w:rsid w:val="00C12659"/>
    <w:rsid w:val="00C13AAA"/>
    <w:rsid w:val="00C152FB"/>
    <w:rsid w:val="00C2005A"/>
    <w:rsid w:val="00C2151F"/>
    <w:rsid w:val="00C22557"/>
    <w:rsid w:val="00C25688"/>
    <w:rsid w:val="00C25905"/>
    <w:rsid w:val="00C32D69"/>
    <w:rsid w:val="00C40CC2"/>
    <w:rsid w:val="00C51C81"/>
    <w:rsid w:val="00C55A96"/>
    <w:rsid w:val="00C572CF"/>
    <w:rsid w:val="00C640FD"/>
    <w:rsid w:val="00C67E17"/>
    <w:rsid w:val="00C77E45"/>
    <w:rsid w:val="00C853BE"/>
    <w:rsid w:val="00C86350"/>
    <w:rsid w:val="00C921DB"/>
    <w:rsid w:val="00C92319"/>
    <w:rsid w:val="00C9427D"/>
    <w:rsid w:val="00C96A60"/>
    <w:rsid w:val="00CA6F48"/>
    <w:rsid w:val="00CB04C3"/>
    <w:rsid w:val="00CB04F5"/>
    <w:rsid w:val="00CB10EC"/>
    <w:rsid w:val="00CB430C"/>
    <w:rsid w:val="00CC1184"/>
    <w:rsid w:val="00CC13E0"/>
    <w:rsid w:val="00CC708D"/>
    <w:rsid w:val="00CC71DE"/>
    <w:rsid w:val="00CD2445"/>
    <w:rsid w:val="00CD55A9"/>
    <w:rsid w:val="00CE0227"/>
    <w:rsid w:val="00CE1035"/>
    <w:rsid w:val="00CE2B9D"/>
    <w:rsid w:val="00CE2E52"/>
    <w:rsid w:val="00CF1029"/>
    <w:rsid w:val="00CF34CB"/>
    <w:rsid w:val="00CF3E5D"/>
    <w:rsid w:val="00D00412"/>
    <w:rsid w:val="00D00A46"/>
    <w:rsid w:val="00D00BBE"/>
    <w:rsid w:val="00D00F80"/>
    <w:rsid w:val="00D01BF1"/>
    <w:rsid w:val="00D01F7B"/>
    <w:rsid w:val="00D04984"/>
    <w:rsid w:val="00D06539"/>
    <w:rsid w:val="00D12AAD"/>
    <w:rsid w:val="00D12C5E"/>
    <w:rsid w:val="00D22297"/>
    <w:rsid w:val="00D22DF0"/>
    <w:rsid w:val="00D23A61"/>
    <w:rsid w:val="00D27252"/>
    <w:rsid w:val="00D368D2"/>
    <w:rsid w:val="00D37AA2"/>
    <w:rsid w:val="00D40160"/>
    <w:rsid w:val="00D45E54"/>
    <w:rsid w:val="00D4674F"/>
    <w:rsid w:val="00D50C4D"/>
    <w:rsid w:val="00D52009"/>
    <w:rsid w:val="00D60705"/>
    <w:rsid w:val="00D634B5"/>
    <w:rsid w:val="00D63DE9"/>
    <w:rsid w:val="00D74571"/>
    <w:rsid w:val="00D80FB6"/>
    <w:rsid w:val="00D81467"/>
    <w:rsid w:val="00D81505"/>
    <w:rsid w:val="00D821E6"/>
    <w:rsid w:val="00D82507"/>
    <w:rsid w:val="00D840DA"/>
    <w:rsid w:val="00D84BC8"/>
    <w:rsid w:val="00D84C1C"/>
    <w:rsid w:val="00D87C9E"/>
    <w:rsid w:val="00D95DAC"/>
    <w:rsid w:val="00D97642"/>
    <w:rsid w:val="00DA3C57"/>
    <w:rsid w:val="00DA50EA"/>
    <w:rsid w:val="00DA5910"/>
    <w:rsid w:val="00DB55BA"/>
    <w:rsid w:val="00DB7C08"/>
    <w:rsid w:val="00DB7DD0"/>
    <w:rsid w:val="00DC109B"/>
    <w:rsid w:val="00DC59A6"/>
    <w:rsid w:val="00DC5FB3"/>
    <w:rsid w:val="00DC6D34"/>
    <w:rsid w:val="00DC6DA9"/>
    <w:rsid w:val="00DC7123"/>
    <w:rsid w:val="00DC7F54"/>
    <w:rsid w:val="00DD62F8"/>
    <w:rsid w:val="00DE39D0"/>
    <w:rsid w:val="00DE6383"/>
    <w:rsid w:val="00DE6619"/>
    <w:rsid w:val="00DE7022"/>
    <w:rsid w:val="00DF2414"/>
    <w:rsid w:val="00DF27D0"/>
    <w:rsid w:val="00DF32E7"/>
    <w:rsid w:val="00DF3CF7"/>
    <w:rsid w:val="00DF629B"/>
    <w:rsid w:val="00E00667"/>
    <w:rsid w:val="00E00B3A"/>
    <w:rsid w:val="00E02A02"/>
    <w:rsid w:val="00E046FB"/>
    <w:rsid w:val="00E04DBE"/>
    <w:rsid w:val="00E05810"/>
    <w:rsid w:val="00E0673D"/>
    <w:rsid w:val="00E06768"/>
    <w:rsid w:val="00E10226"/>
    <w:rsid w:val="00E13BEE"/>
    <w:rsid w:val="00E1408B"/>
    <w:rsid w:val="00E20F63"/>
    <w:rsid w:val="00E227B8"/>
    <w:rsid w:val="00E2330D"/>
    <w:rsid w:val="00E2515E"/>
    <w:rsid w:val="00E26056"/>
    <w:rsid w:val="00E2621D"/>
    <w:rsid w:val="00E26626"/>
    <w:rsid w:val="00E26CDF"/>
    <w:rsid w:val="00E40F9B"/>
    <w:rsid w:val="00E44F41"/>
    <w:rsid w:val="00E46EED"/>
    <w:rsid w:val="00E554D2"/>
    <w:rsid w:val="00E62F89"/>
    <w:rsid w:val="00E64518"/>
    <w:rsid w:val="00E70382"/>
    <w:rsid w:val="00E724D7"/>
    <w:rsid w:val="00E75351"/>
    <w:rsid w:val="00E8116B"/>
    <w:rsid w:val="00E8149B"/>
    <w:rsid w:val="00E871F8"/>
    <w:rsid w:val="00E92CA4"/>
    <w:rsid w:val="00E9784D"/>
    <w:rsid w:val="00EA038E"/>
    <w:rsid w:val="00EA1075"/>
    <w:rsid w:val="00EA23D8"/>
    <w:rsid w:val="00EA356D"/>
    <w:rsid w:val="00EA35A8"/>
    <w:rsid w:val="00EA3B88"/>
    <w:rsid w:val="00EA53C1"/>
    <w:rsid w:val="00EA7FC7"/>
    <w:rsid w:val="00EB10F1"/>
    <w:rsid w:val="00EB5FF0"/>
    <w:rsid w:val="00EB7F8C"/>
    <w:rsid w:val="00EC0BBA"/>
    <w:rsid w:val="00EC1223"/>
    <w:rsid w:val="00ED15AA"/>
    <w:rsid w:val="00ED593B"/>
    <w:rsid w:val="00ED5BD4"/>
    <w:rsid w:val="00ED620B"/>
    <w:rsid w:val="00EE0C94"/>
    <w:rsid w:val="00EE11E5"/>
    <w:rsid w:val="00EE6A8D"/>
    <w:rsid w:val="00EE6F86"/>
    <w:rsid w:val="00EE7CCC"/>
    <w:rsid w:val="00EF1145"/>
    <w:rsid w:val="00EF15D0"/>
    <w:rsid w:val="00EF1E0E"/>
    <w:rsid w:val="00EF4994"/>
    <w:rsid w:val="00EF67FA"/>
    <w:rsid w:val="00F019E6"/>
    <w:rsid w:val="00F0356C"/>
    <w:rsid w:val="00F03FC3"/>
    <w:rsid w:val="00F0406F"/>
    <w:rsid w:val="00F045E1"/>
    <w:rsid w:val="00F06868"/>
    <w:rsid w:val="00F07785"/>
    <w:rsid w:val="00F121CA"/>
    <w:rsid w:val="00F1231D"/>
    <w:rsid w:val="00F17308"/>
    <w:rsid w:val="00F20EA2"/>
    <w:rsid w:val="00F240DB"/>
    <w:rsid w:val="00F243E7"/>
    <w:rsid w:val="00F257DB"/>
    <w:rsid w:val="00F308EF"/>
    <w:rsid w:val="00F33B00"/>
    <w:rsid w:val="00F33D04"/>
    <w:rsid w:val="00F340F5"/>
    <w:rsid w:val="00F407A4"/>
    <w:rsid w:val="00F42EAA"/>
    <w:rsid w:val="00F445D7"/>
    <w:rsid w:val="00F45547"/>
    <w:rsid w:val="00F52E4D"/>
    <w:rsid w:val="00F545D8"/>
    <w:rsid w:val="00F6332A"/>
    <w:rsid w:val="00F72291"/>
    <w:rsid w:val="00F75C98"/>
    <w:rsid w:val="00F75DE3"/>
    <w:rsid w:val="00F77100"/>
    <w:rsid w:val="00F82B15"/>
    <w:rsid w:val="00F85110"/>
    <w:rsid w:val="00F92D98"/>
    <w:rsid w:val="00F939FA"/>
    <w:rsid w:val="00F94003"/>
    <w:rsid w:val="00F953EB"/>
    <w:rsid w:val="00F9594D"/>
    <w:rsid w:val="00FA2973"/>
    <w:rsid w:val="00FA361D"/>
    <w:rsid w:val="00FA3A77"/>
    <w:rsid w:val="00FA4E82"/>
    <w:rsid w:val="00FA5416"/>
    <w:rsid w:val="00FA7BD2"/>
    <w:rsid w:val="00FB0941"/>
    <w:rsid w:val="00FB12FE"/>
    <w:rsid w:val="00FB5090"/>
    <w:rsid w:val="00FC5A56"/>
    <w:rsid w:val="00FC6B1B"/>
    <w:rsid w:val="00FD45E0"/>
    <w:rsid w:val="00FD55FB"/>
    <w:rsid w:val="00FE0185"/>
    <w:rsid w:val="00FE207F"/>
    <w:rsid w:val="00FE43E9"/>
    <w:rsid w:val="00FE65BF"/>
    <w:rsid w:val="00FE7F58"/>
    <w:rsid w:val="00FF2618"/>
    <w:rsid w:val="00FF52CA"/>
    <w:rsid w:val="00FF584B"/>
    <w:rsid w:val="00FF5920"/>
    <w:rsid w:val="00FF5ECD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7B42"/>
  <w15:docId w15:val="{6E1BFD42-4905-44CF-999B-F99B5F9F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445FF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835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35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4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Нумерованый список,List Paragraph1,Нумерованный спиков,ПАРАГРАФ,Абзац списка2,Subtle Emphasis,head 5,Светлая сетка - Акцент 31,AC List 01,Маркер,Слабое выделение1,Ненумерованный список,Буллет,Bullet_IRAO,Title,Слабое выделение2,Списки"/>
    <w:basedOn w:val="a0"/>
    <w:link w:val="a5"/>
    <w:uiPriority w:val="34"/>
    <w:qFormat/>
    <w:rsid w:val="00A445FF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8874BD"/>
    <w:rPr>
      <w:color w:val="0000FF" w:themeColor="hyperlink"/>
      <w:u w:val="single"/>
    </w:rPr>
  </w:style>
  <w:style w:type="paragraph" w:customStyle="1" w:styleId="a7">
    <w:name w:val="МРСК_таблица_название"/>
    <w:basedOn w:val="a8"/>
    <w:rsid w:val="007E6AC2"/>
    <w:pPr>
      <w:spacing w:before="120" w:after="60"/>
      <w:contextualSpacing/>
    </w:pPr>
    <w:rPr>
      <w:rFonts w:ascii="Times New Roman" w:eastAsia="Calibri" w:hAnsi="Times New Roman"/>
      <w:b w:val="0"/>
      <w:color w:val="auto"/>
      <w:sz w:val="26"/>
      <w:szCs w:val="26"/>
      <w:lang w:eastAsia="ru-RU"/>
    </w:rPr>
  </w:style>
  <w:style w:type="paragraph" w:customStyle="1" w:styleId="a9">
    <w:name w:val="МРСК_шрифт_абзаца"/>
    <w:basedOn w:val="a0"/>
    <w:link w:val="aa"/>
    <w:rsid w:val="007E6AC2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a">
    <w:name w:val="МРСК_шрифт_абзаца Знак"/>
    <w:link w:val="a9"/>
    <w:locked/>
    <w:rsid w:val="007E6AC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caption"/>
    <w:basedOn w:val="a0"/>
    <w:next w:val="a0"/>
    <w:uiPriority w:val="35"/>
    <w:semiHidden/>
    <w:unhideWhenUsed/>
    <w:qFormat/>
    <w:rsid w:val="007E6AC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57">
    <w:name w:val="Font Style57"/>
    <w:basedOn w:val="a1"/>
    <w:uiPriority w:val="99"/>
    <w:rsid w:val="0037281D"/>
    <w:rPr>
      <w:rFonts w:ascii="Times New Roman" w:hAnsi="Times New Roman" w:cs="Times New Roman" w:hint="default"/>
    </w:rPr>
  </w:style>
  <w:style w:type="paragraph" w:styleId="ab">
    <w:name w:val="Balloon Text"/>
    <w:basedOn w:val="a0"/>
    <w:link w:val="ac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7281D"/>
    <w:rPr>
      <w:rFonts w:ascii="Tahoma" w:eastAsia="Times New Roman" w:hAnsi="Tahoma" w:cs="Tahoma"/>
      <w:sz w:val="16"/>
      <w:szCs w:val="16"/>
    </w:rPr>
  </w:style>
  <w:style w:type="paragraph" w:customStyle="1" w:styleId="ad">
    <w:name w:val="МРСК_обычный_текст"/>
    <w:basedOn w:val="a0"/>
    <w:rsid w:val="0037281D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e">
    <w:name w:val="Body Text"/>
    <w:basedOn w:val="a0"/>
    <w:link w:val="af"/>
    <w:rsid w:val="00C10539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1"/>
    <w:link w:val="ae"/>
    <w:rsid w:val="00C105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pt">
    <w:name w:val="Основной текст + 11 pt"/>
    <w:aliases w:val="Не полужирный"/>
    <w:uiPriority w:val="99"/>
    <w:rsid w:val="00C13AAA"/>
    <w:rPr>
      <w:rFonts w:ascii="Times New Roman" w:hAnsi="Times New Roman" w:cs="Times New Roman"/>
      <w:sz w:val="22"/>
      <w:szCs w:val="22"/>
      <w:u w:val="none"/>
    </w:rPr>
  </w:style>
  <w:style w:type="character" w:styleId="af0">
    <w:name w:val="Strong"/>
    <w:uiPriority w:val="99"/>
    <w:qFormat/>
    <w:rsid w:val="00A4777D"/>
    <w:rPr>
      <w:b/>
      <w:bCs/>
    </w:rPr>
  </w:style>
  <w:style w:type="character" w:customStyle="1" w:styleId="FontStyle32">
    <w:name w:val="Font Style32"/>
    <w:uiPriority w:val="99"/>
    <w:rsid w:val="00180C71"/>
    <w:rPr>
      <w:rFonts w:ascii="Times New Roman" w:hAnsi="Times New Roman" w:cs="Times New Roman"/>
      <w:sz w:val="26"/>
      <w:szCs w:val="26"/>
    </w:rPr>
  </w:style>
  <w:style w:type="character" w:customStyle="1" w:styleId="a5">
    <w:name w:val="Абзац списка Знак"/>
    <w:aliases w:val="Нумерованый список Знак,List Paragraph1 Знак,Нумерованный спиков Знак,ПАРАГРАФ Знак,Абзац списка2 Знак,Subtle Emphasis Знак,head 5 Знак,Светлая сетка - Акцент 31 Знак,AC List 01 Знак,Маркер Знак,Слабое выделение1 Знак,Буллет Знак"/>
    <w:link w:val="a4"/>
    <w:uiPriority w:val="34"/>
    <w:qFormat/>
    <w:rsid w:val="00444940"/>
    <w:rPr>
      <w:rFonts w:ascii="Calibri" w:eastAsia="Times New Roman" w:hAnsi="Calibri" w:cs="Times New Roman"/>
    </w:rPr>
  </w:style>
  <w:style w:type="character" w:styleId="af1">
    <w:name w:val="FollowedHyperlink"/>
    <w:basedOn w:val="a1"/>
    <w:uiPriority w:val="99"/>
    <w:semiHidden/>
    <w:unhideWhenUsed/>
    <w:rsid w:val="00B61877"/>
    <w:rPr>
      <w:color w:val="800080" w:themeColor="followedHyperlink"/>
      <w:u w:val="single"/>
    </w:rPr>
  </w:style>
  <w:style w:type="paragraph" w:customStyle="1" w:styleId="ConsPlusNormal">
    <w:name w:val="ConsPlusNormal"/>
    <w:rsid w:val="00325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rmal (Web)"/>
    <w:basedOn w:val="a0"/>
    <w:uiPriority w:val="99"/>
    <w:rsid w:val="00246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1"/>
    <w:uiPriority w:val="99"/>
    <w:rsid w:val="00B03052"/>
    <w:rPr>
      <w:rFonts w:cs="Times New Roman"/>
      <w:b w:val="0"/>
      <w:color w:val="106BBE"/>
    </w:rPr>
  </w:style>
  <w:style w:type="character" w:customStyle="1" w:styleId="Bodytext">
    <w:name w:val="Body_text Знак"/>
    <w:link w:val="Bodytext0"/>
    <w:locked/>
    <w:rsid w:val="002948E4"/>
    <w:rPr>
      <w:rFonts w:ascii="Arial" w:hAnsi="Arial"/>
      <w:sz w:val="24"/>
      <w:szCs w:val="24"/>
    </w:rPr>
  </w:style>
  <w:style w:type="paragraph" w:customStyle="1" w:styleId="Bodytext0">
    <w:name w:val="Body_text"/>
    <w:basedOn w:val="a0"/>
    <w:link w:val="Bodytext"/>
    <w:qFormat/>
    <w:rsid w:val="002948E4"/>
    <w:pPr>
      <w:spacing w:before="120" w:after="0" w:line="240" w:lineRule="auto"/>
    </w:pPr>
    <w:rPr>
      <w:rFonts w:ascii="Arial" w:eastAsiaTheme="minorHAnsi" w:hAnsi="Arial" w:cstheme="minorBidi"/>
      <w:sz w:val="24"/>
      <w:szCs w:val="24"/>
    </w:rPr>
  </w:style>
  <w:style w:type="paragraph" w:customStyle="1" w:styleId="a">
    <w:name w:val="ГПО"/>
    <w:basedOn w:val="1"/>
    <w:rsid w:val="008352EB"/>
    <w:pPr>
      <w:keepLines w:val="0"/>
      <w:numPr>
        <w:numId w:val="26"/>
      </w:numPr>
      <w:tabs>
        <w:tab w:val="num" w:pos="360"/>
      </w:tabs>
      <w:spacing w:before="0" w:after="48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33">
    <w:name w:val="3 УРОВЕНЬ 3"/>
    <w:basedOn w:val="3"/>
    <w:next w:val="a"/>
    <w:qFormat/>
    <w:rsid w:val="008352EB"/>
    <w:pPr>
      <w:keepLines w:val="0"/>
      <w:spacing w:before="0" w:after="120" w:line="240" w:lineRule="auto"/>
      <w:ind w:left="851" w:hanging="851"/>
      <w:jc w:val="both"/>
    </w:pPr>
    <w:rPr>
      <w:rFonts w:ascii="Times New Roman" w:eastAsia="Times New Roman" w:hAnsi="Times New Roman" w:cs="Times New Roman"/>
      <w:bCs/>
      <w:i/>
      <w:iCs/>
      <w:color w:val="auto"/>
      <w:sz w:val="28"/>
      <w:szCs w:val="28"/>
      <w:u w:val="single"/>
      <w:lang w:eastAsia="ru-RU"/>
    </w:rPr>
  </w:style>
  <w:style w:type="paragraph" w:customStyle="1" w:styleId="af4">
    <w:name w:val="ОСНОВНОЙ ТЕКСТ"/>
    <w:basedOn w:val="a0"/>
    <w:next w:val="a"/>
    <w:qFormat/>
    <w:rsid w:val="008352EB"/>
    <w:pPr>
      <w:tabs>
        <w:tab w:val="left" w:pos="1080"/>
        <w:tab w:val="left" w:pos="1320"/>
      </w:tabs>
      <w:spacing w:after="0" w:line="240" w:lineRule="auto"/>
      <w:ind w:firstLine="567"/>
      <w:jc w:val="both"/>
    </w:pPr>
    <w:rPr>
      <w:rFonts w:ascii="Times New Roman" w:hAnsi="Times New Roman"/>
      <w:snapToGrid w:val="0"/>
      <w:sz w:val="26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352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8352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5">
    <w:name w:val="Unresolved Mention"/>
    <w:basedOn w:val="a1"/>
    <w:uiPriority w:val="99"/>
    <w:semiHidden/>
    <w:unhideWhenUsed/>
    <w:rsid w:val="002D2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-wyksa.ru/?page_id=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5213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3548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ergo-wyksa.ru/?p=2144973193" TargetMode="External"/><Relationship Id="rId10" Type="http://schemas.openxmlformats.org/officeDocument/2006/relationships/hyperlink" Target="https://energo-wyksa.ru/?p=2144973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energo-wyk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Главный инженер</cp:lastModifiedBy>
  <cp:revision>8</cp:revision>
  <dcterms:created xsi:type="dcterms:W3CDTF">2024-04-04T05:38:00Z</dcterms:created>
  <dcterms:modified xsi:type="dcterms:W3CDTF">2024-04-11T10:09:00Z</dcterms:modified>
</cp:coreProperties>
</file>